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0A7" w:rsidRPr="00BC3539" w:rsidRDefault="00BC3539" w:rsidP="00BC3539">
      <w:pPr>
        <w:pStyle w:val="En-tte1"/>
        <w:tabs>
          <w:tab w:val="clear" w:pos="4536"/>
          <w:tab w:val="clear" w:pos="9072"/>
        </w:tabs>
        <w:jc w:val="center"/>
        <w:rPr>
          <w:sz w:val="32"/>
          <w:szCs w:val="32"/>
        </w:rPr>
      </w:pPr>
      <w:bookmarkStart w:id="0" w:name="_GoBack"/>
      <w:bookmarkEnd w:id="0"/>
      <w:r w:rsidRPr="00BC3539">
        <w:rPr>
          <w:sz w:val="32"/>
          <w:szCs w:val="32"/>
        </w:rPr>
        <w:t xml:space="preserve">MEETING NATIONAL DE </w:t>
      </w:r>
      <w:r w:rsidR="001C40F4">
        <w:rPr>
          <w:sz w:val="32"/>
          <w:szCs w:val="32"/>
        </w:rPr>
        <w:t xml:space="preserve">PARA </w:t>
      </w:r>
      <w:r w:rsidRPr="00BC3539">
        <w:rPr>
          <w:sz w:val="32"/>
          <w:szCs w:val="32"/>
        </w:rPr>
        <w:t>NATA</w:t>
      </w:r>
      <w:r w:rsidR="002C32F8">
        <w:rPr>
          <w:sz w:val="32"/>
          <w:szCs w:val="32"/>
        </w:rPr>
        <w:t>T</w:t>
      </w:r>
      <w:r w:rsidRPr="00BC3539">
        <w:rPr>
          <w:sz w:val="32"/>
          <w:szCs w:val="32"/>
        </w:rPr>
        <w:t>ION DE FLEURUS 201</w:t>
      </w:r>
      <w:r w:rsidR="00900F56">
        <w:rPr>
          <w:sz w:val="32"/>
          <w:szCs w:val="32"/>
        </w:rPr>
        <w:t>7</w:t>
      </w:r>
    </w:p>
    <w:p w:rsidR="00BC3539" w:rsidRPr="00BC3539" w:rsidRDefault="00BC3539" w:rsidP="00BC3539">
      <w:pPr>
        <w:pStyle w:val="En-tte1"/>
        <w:tabs>
          <w:tab w:val="clear" w:pos="4536"/>
          <w:tab w:val="clear" w:pos="9072"/>
        </w:tabs>
        <w:jc w:val="center"/>
        <w:rPr>
          <w:sz w:val="32"/>
          <w:szCs w:val="32"/>
        </w:rPr>
      </w:pPr>
      <w:r w:rsidRPr="00BC3539">
        <w:rPr>
          <w:sz w:val="32"/>
          <w:szCs w:val="32"/>
        </w:rPr>
        <w:t>Challenge Handinat</w:t>
      </w:r>
    </w:p>
    <w:p w:rsidR="00BC3539" w:rsidRDefault="00BC3539" w:rsidP="00695A4A">
      <w:pPr>
        <w:pStyle w:val="En-tte1"/>
        <w:tabs>
          <w:tab w:val="clear" w:pos="4536"/>
          <w:tab w:val="clear" w:pos="9072"/>
        </w:tabs>
        <w:jc w:val="both"/>
      </w:pPr>
    </w:p>
    <w:p w:rsidR="00BC3539" w:rsidRDefault="00BC3539" w:rsidP="00BC3539">
      <w:pPr>
        <w:pStyle w:val="Titre1"/>
      </w:pPr>
      <w:r>
        <w:t>Programme</w:t>
      </w:r>
    </w:p>
    <w:p w:rsidR="00BC3539" w:rsidRDefault="004554E2" w:rsidP="00695A4A">
      <w:pPr>
        <w:pStyle w:val="En-tte1"/>
        <w:tabs>
          <w:tab w:val="clear" w:pos="4536"/>
          <w:tab w:val="clear" w:pos="9072"/>
        </w:tabs>
        <w:jc w:val="both"/>
      </w:pPr>
      <w:r>
        <w:t xml:space="preserve">Le meeting de </w:t>
      </w:r>
      <w:r w:rsidR="001C40F4">
        <w:t xml:space="preserve">para </w:t>
      </w:r>
      <w:r>
        <w:t>natation de Fleurus présente une formule originale et attrayante, qui a pour but de souligner le dynamisme des clubs de la Ligue Handisport Francophone dans les domaines du recrutement et de l’encadrement des nageurs handicapés.</w:t>
      </w:r>
    </w:p>
    <w:p w:rsidR="004554E2" w:rsidRDefault="004554E2" w:rsidP="00695A4A">
      <w:pPr>
        <w:pStyle w:val="En-tte1"/>
        <w:tabs>
          <w:tab w:val="clear" w:pos="4536"/>
          <w:tab w:val="clear" w:pos="9072"/>
        </w:tabs>
        <w:jc w:val="both"/>
      </w:pPr>
      <w:r>
        <w:t>L’originalité de cette compétition réside dans l’obligation de nager le 50 mètre</w:t>
      </w:r>
      <w:r w:rsidR="00AB6739">
        <w:t xml:space="preserve"> nage</w:t>
      </w:r>
      <w:r>
        <w:t xml:space="preserve"> libre, discipline commune à toutes les catégories dans le programme Paralympique.</w:t>
      </w:r>
    </w:p>
    <w:p w:rsidR="004554E2" w:rsidRDefault="004554E2" w:rsidP="00695A4A">
      <w:pPr>
        <w:pStyle w:val="En-tte1"/>
        <w:tabs>
          <w:tab w:val="clear" w:pos="4536"/>
          <w:tab w:val="clear" w:pos="9072"/>
        </w:tabs>
        <w:jc w:val="both"/>
      </w:pPr>
      <w:r>
        <w:t>Les nageurs pourront ensuite concourir une seconde fois dans une, et une seule, épreuve de leur choix parmi les distances proposées dans la grille de référence et ce en fonction de leur catégorie.</w:t>
      </w:r>
    </w:p>
    <w:p w:rsidR="004554E2" w:rsidRDefault="004554E2" w:rsidP="00695A4A">
      <w:pPr>
        <w:pStyle w:val="En-tte1"/>
        <w:tabs>
          <w:tab w:val="clear" w:pos="4536"/>
          <w:tab w:val="clear" w:pos="9072"/>
        </w:tabs>
        <w:jc w:val="both"/>
      </w:pPr>
      <w:r>
        <w:t xml:space="preserve">Enfin, quatre relais complèteront le programme de la </w:t>
      </w:r>
      <w:r w:rsidR="002C32F8">
        <w:t>compétition</w:t>
      </w:r>
      <w:r>
        <w:t>.</w:t>
      </w:r>
    </w:p>
    <w:p w:rsidR="002C32F8" w:rsidRDefault="002C32F8" w:rsidP="00695A4A">
      <w:pPr>
        <w:pStyle w:val="En-tte1"/>
        <w:tabs>
          <w:tab w:val="clear" w:pos="4536"/>
          <w:tab w:val="clear" w:pos="9072"/>
        </w:tabs>
        <w:jc w:val="both"/>
      </w:pPr>
      <w:r>
        <w:t>Le droit d’inscription est fixé à 2.50€ par nageur.  Cette somme est payable sur le compte BE5436</w:t>
      </w:r>
      <w:r w:rsidR="005209FA">
        <w:t xml:space="preserve"> </w:t>
      </w:r>
      <w:r>
        <w:t>01225</w:t>
      </w:r>
      <w:r w:rsidR="005209FA">
        <w:t xml:space="preserve"> </w:t>
      </w:r>
      <w:r>
        <w:t>97797 du SPH Fleurus ou au plus tard avant le début de la compétition.</w:t>
      </w:r>
    </w:p>
    <w:p w:rsidR="00BC3539" w:rsidRDefault="00BC3539" w:rsidP="00BC3539">
      <w:pPr>
        <w:pStyle w:val="Titre1"/>
      </w:pPr>
      <w:r>
        <w:t>Règlement</w:t>
      </w:r>
    </w:p>
    <w:p w:rsidR="00BC3539" w:rsidRDefault="00BC3539" w:rsidP="00BC3539">
      <w:pPr>
        <w:pStyle w:val="Titre2"/>
      </w:pPr>
      <w:r>
        <w:t>Au niveau individuel</w:t>
      </w:r>
    </w:p>
    <w:p w:rsidR="00BC3539" w:rsidRDefault="009F7855" w:rsidP="00695A4A">
      <w:pPr>
        <w:pStyle w:val="En-tte1"/>
        <w:tabs>
          <w:tab w:val="clear" w:pos="4536"/>
          <w:tab w:val="clear" w:pos="9072"/>
        </w:tabs>
        <w:jc w:val="both"/>
      </w:pPr>
      <w:r>
        <w:t>Chaque performance sera convertie en points « </w:t>
      </w:r>
      <w:r w:rsidR="005A5AE7">
        <w:t>IPC Points Table NED – S14 201</w:t>
      </w:r>
      <w:r w:rsidR="001F2E2F">
        <w:t>6</w:t>
      </w:r>
      <w:r>
        <w:t> ».  Cette fonctionnalité est directement disponible su</w:t>
      </w:r>
      <w:r w:rsidR="000254C1">
        <w:t>r le</w:t>
      </w:r>
      <w:r>
        <w:t xml:space="preserve"> logiciel SPLASH.</w:t>
      </w:r>
    </w:p>
    <w:p w:rsidR="009F7855" w:rsidRDefault="009F7855" w:rsidP="00695A4A">
      <w:pPr>
        <w:pStyle w:val="En-tte1"/>
        <w:tabs>
          <w:tab w:val="clear" w:pos="4536"/>
          <w:tab w:val="clear" w:pos="9072"/>
        </w:tabs>
        <w:jc w:val="both"/>
      </w:pPr>
      <w:r>
        <w:t>Dans Team Manager : Onglet Extra &amp; Calculateur points.</w:t>
      </w:r>
    </w:p>
    <w:p w:rsidR="009F7855" w:rsidRDefault="009F7855" w:rsidP="00695A4A">
      <w:pPr>
        <w:pStyle w:val="En-tte1"/>
        <w:tabs>
          <w:tab w:val="clear" w:pos="4536"/>
          <w:tab w:val="clear" w:pos="9072"/>
        </w:tabs>
        <w:jc w:val="both"/>
      </w:pPr>
      <w:r>
        <w:t>Dans Meet Manager : Onglet Spécialité &amp; Calculateur de points.</w:t>
      </w:r>
    </w:p>
    <w:p w:rsidR="009F7855" w:rsidRDefault="009F7855" w:rsidP="00695A4A">
      <w:pPr>
        <w:pStyle w:val="En-tte1"/>
        <w:tabs>
          <w:tab w:val="clear" w:pos="4536"/>
          <w:tab w:val="clear" w:pos="9072"/>
        </w:tabs>
        <w:jc w:val="both"/>
      </w:pPr>
      <w:r>
        <w:t>Le principe de ce calcul est repris dans les annexes de ce document (en anglais).</w:t>
      </w:r>
    </w:p>
    <w:p w:rsidR="00AE0110" w:rsidRDefault="00AE0110" w:rsidP="00695A4A">
      <w:pPr>
        <w:pStyle w:val="En-tte1"/>
        <w:tabs>
          <w:tab w:val="clear" w:pos="4536"/>
          <w:tab w:val="clear" w:pos="9072"/>
        </w:tabs>
        <w:jc w:val="both"/>
      </w:pPr>
    </w:p>
    <w:p w:rsidR="00AE0110" w:rsidRDefault="00AE0110" w:rsidP="00695A4A">
      <w:pPr>
        <w:pStyle w:val="En-tte1"/>
        <w:tabs>
          <w:tab w:val="clear" w:pos="4536"/>
          <w:tab w:val="clear" w:pos="9072"/>
        </w:tabs>
        <w:jc w:val="both"/>
      </w:pPr>
      <w:r>
        <w:t>Si un nageur est non classé (S19), sa performance ne lui rapportera aucun point.</w:t>
      </w:r>
    </w:p>
    <w:p w:rsidR="00AE0110" w:rsidRDefault="00AE0110" w:rsidP="00695A4A">
      <w:pPr>
        <w:pStyle w:val="En-tte1"/>
        <w:tabs>
          <w:tab w:val="clear" w:pos="4536"/>
          <w:tab w:val="clear" w:pos="9072"/>
        </w:tabs>
        <w:jc w:val="both"/>
      </w:pPr>
      <w:r>
        <w:t>Le classement individuel sera établi en additionnant les point</w:t>
      </w:r>
      <w:r w:rsidR="000254C1">
        <w:t>s</w:t>
      </w:r>
      <w:r>
        <w:t xml:space="preserve"> obtenus lors des deux épreuves (si abandon ou non inscription lors d’une des </w:t>
      </w:r>
      <w:r w:rsidR="009B1BE6">
        <w:t>épreuves</w:t>
      </w:r>
      <w:r>
        <w:t>, celle-ci serait comptabilisée avec zéro point).</w:t>
      </w:r>
    </w:p>
    <w:p w:rsidR="00A66EA8" w:rsidRDefault="00A66EA8" w:rsidP="00695A4A">
      <w:pPr>
        <w:pStyle w:val="En-tte1"/>
        <w:tabs>
          <w:tab w:val="clear" w:pos="4536"/>
          <w:tab w:val="clear" w:pos="9072"/>
        </w:tabs>
        <w:jc w:val="both"/>
      </w:pPr>
    </w:p>
    <w:p w:rsidR="00A66EA8" w:rsidRDefault="00A66EA8" w:rsidP="00695A4A">
      <w:pPr>
        <w:pStyle w:val="En-tte1"/>
        <w:tabs>
          <w:tab w:val="clear" w:pos="4536"/>
          <w:tab w:val="clear" w:pos="9072"/>
        </w:tabs>
        <w:jc w:val="both"/>
      </w:pPr>
      <w:r>
        <w:t>Le classement individuel donnera lieu à une remise de prix en fonction des moyens du SPH Fleurus.</w:t>
      </w:r>
    </w:p>
    <w:p w:rsidR="00E772AF" w:rsidRDefault="00E772AF" w:rsidP="00695A4A">
      <w:pPr>
        <w:pStyle w:val="En-tte1"/>
        <w:tabs>
          <w:tab w:val="clear" w:pos="4536"/>
          <w:tab w:val="clear" w:pos="9072"/>
        </w:tabs>
        <w:jc w:val="both"/>
      </w:pPr>
    </w:p>
    <w:p w:rsidR="00E772AF" w:rsidRDefault="00E772AF" w:rsidP="00695A4A">
      <w:pPr>
        <w:pStyle w:val="En-tte1"/>
        <w:tabs>
          <w:tab w:val="clear" w:pos="4536"/>
          <w:tab w:val="clear" w:pos="9072"/>
        </w:tabs>
        <w:jc w:val="both"/>
      </w:pPr>
    </w:p>
    <w:p w:rsidR="00BC3539" w:rsidRDefault="00BC3539" w:rsidP="00BC3539">
      <w:pPr>
        <w:pStyle w:val="Titre2"/>
      </w:pPr>
      <w:r>
        <w:t>Au niveau des équipes</w:t>
      </w:r>
    </w:p>
    <w:p w:rsidR="00BC3539" w:rsidRDefault="00A162CE" w:rsidP="00A162CE">
      <w:pPr>
        <w:pStyle w:val="Titre3"/>
      </w:pPr>
      <w:r>
        <w:t>Au niveau des relais</w:t>
      </w:r>
    </w:p>
    <w:p w:rsidR="00A162CE" w:rsidRDefault="00F35BDB" w:rsidP="00695A4A">
      <w:pPr>
        <w:pStyle w:val="En-tte1"/>
        <w:tabs>
          <w:tab w:val="clear" w:pos="4536"/>
          <w:tab w:val="clear" w:pos="9072"/>
        </w:tabs>
        <w:jc w:val="both"/>
      </w:pPr>
      <w:r>
        <w:t>Une seule équipe par club et par relais pourra être inscrite</w:t>
      </w:r>
    </w:p>
    <w:p w:rsidR="00F35BDB" w:rsidRDefault="00F35BDB" w:rsidP="00695A4A">
      <w:pPr>
        <w:pStyle w:val="En-tte1"/>
        <w:tabs>
          <w:tab w:val="clear" w:pos="4536"/>
          <w:tab w:val="clear" w:pos="9072"/>
        </w:tabs>
        <w:jc w:val="both"/>
      </w:pPr>
      <w:r>
        <w:t xml:space="preserve">Chaque performance sera convertie en points </w:t>
      </w:r>
      <w:r w:rsidR="000254C1">
        <w:t>« </w:t>
      </w:r>
      <w:r w:rsidR="005A5AE7">
        <w:t>IPC Points Table NED – S14 201</w:t>
      </w:r>
      <w:r w:rsidR="001F2E2F">
        <w:t>6</w:t>
      </w:r>
      <w:r w:rsidR="005A5AE7">
        <w:t> </w:t>
      </w:r>
      <w:r>
        <w:t>», comme pour les épreuves individuelles.</w:t>
      </w:r>
    </w:p>
    <w:p w:rsidR="00A162CE" w:rsidRDefault="00A162CE" w:rsidP="00A162CE">
      <w:pPr>
        <w:pStyle w:val="Titre3"/>
      </w:pPr>
      <w:r>
        <w:lastRenderedPageBreak/>
        <w:t>Au niveau du classement par équipe</w:t>
      </w:r>
    </w:p>
    <w:p w:rsidR="00A162CE" w:rsidRDefault="00F35BDB" w:rsidP="00A162CE">
      <w:r>
        <w:t>Les points attribués à chaque équipe sont définis de la manière suivante :</w:t>
      </w:r>
    </w:p>
    <w:p w:rsidR="00F35BDB" w:rsidRDefault="00F35BDB" w:rsidP="00F35BDB">
      <w:pPr>
        <w:numPr>
          <w:ilvl w:val="0"/>
          <w:numId w:val="11"/>
        </w:numPr>
        <w:jc w:val="both"/>
      </w:pPr>
      <w:r>
        <w:t>Les points acquis lors des différents relais pour lesquels le club es inscrit.</w:t>
      </w:r>
    </w:p>
    <w:p w:rsidR="00F35BDB" w:rsidRDefault="00F35BDB" w:rsidP="00F35BDB">
      <w:pPr>
        <w:numPr>
          <w:ilvl w:val="0"/>
          <w:numId w:val="11"/>
        </w:numPr>
        <w:jc w:val="both"/>
      </w:pPr>
      <w:r>
        <w:t>Les trois meilleurs résultats obtenus par les membres du club lors de chaque épreuve.  C'est-à-dire les 3 meilleur</w:t>
      </w:r>
      <w:r w:rsidR="005209FA">
        <w:t>e</w:t>
      </w:r>
      <w:r>
        <w:t>s performances des nageurs du club lors du 50 mètres nage libre, les 3 meilleur</w:t>
      </w:r>
      <w:r w:rsidR="005209FA">
        <w:t>e</w:t>
      </w:r>
      <w:r>
        <w:t>s performances des nageurs du club lors du 100 mètres nage libre …</w:t>
      </w:r>
    </w:p>
    <w:p w:rsidR="004409B3" w:rsidRPr="00A162CE" w:rsidRDefault="004409B3" w:rsidP="004409B3">
      <w:pPr>
        <w:jc w:val="both"/>
      </w:pPr>
      <w:r>
        <w:t>Le club qui gagnera le Challenge trois fois consécutives deviendra le détenteur définitif de la coupe.  Sinon, il est tenu de remettre la coupe en jeu l’année suivante.</w:t>
      </w:r>
    </w:p>
    <w:p w:rsidR="00BC3539" w:rsidRDefault="00BC3539" w:rsidP="00BC3539">
      <w:pPr>
        <w:pStyle w:val="Titre2"/>
      </w:pPr>
      <w:r>
        <w:t>Ordre des épreuves</w:t>
      </w:r>
    </w:p>
    <w:p w:rsidR="00BC3539" w:rsidRDefault="0070078C" w:rsidP="00695A4A">
      <w:pPr>
        <w:pStyle w:val="En-tte1"/>
        <w:tabs>
          <w:tab w:val="clear" w:pos="4536"/>
          <w:tab w:val="clear" w:pos="9072"/>
        </w:tabs>
        <w:jc w:val="both"/>
      </w:pPr>
      <w:r>
        <w:t>50 mètres nage libre</w:t>
      </w:r>
    </w:p>
    <w:p w:rsidR="0070078C" w:rsidRDefault="0038450A" w:rsidP="00695A4A">
      <w:pPr>
        <w:pStyle w:val="En-tte1"/>
        <w:tabs>
          <w:tab w:val="clear" w:pos="4536"/>
          <w:tab w:val="clear" w:pos="9072"/>
        </w:tabs>
        <w:jc w:val="both"/>
      </w:pPr>
      <w:r>
        <w:t>4 x 25 mètres nage libres groupes 1 à 7 (20 points)</w:t>
      </w:r>
      <w:r w:rsidR="00BA0C63">
        <w:t xml:space="preserve"> Challenge FIFTY-ONE</w:t>
      </w:r>
    </w:p>
    <w:p w:rsidR="0038450A" w:rsidRDefault="0038450A" w:rsidP="00695A4A">
      <w:pPr>
        <w:pStyle w:val="En-tte1"/>
        <w:tabs>
          <w:tab w:val="clear" w:pos="4536"/>
          <w:tab w:val="clear" w:pos="9072"/>
        </w:tabs>
        <w:jc w:val="both"/>
      </w:pPr>
      <w:r>
        <w:t>4 x 25 mètres 4 nages toutes catégories (40 points)</w:t>
      </w:r>
    </w:p>
    <w:p w:rsidR="0038450A" w:rsidRDefault="0038450A" w:rsidP="00695A4A">
      <w:pPr>
        <w:pStyle w:val="En-tte1"/>
        <w:tabs>
          <w:tab w:val="clear" w:pos="4536"/>
          <w:tab w:val="clear" w:pos="9072"/>
        </w:tabs>
        <w:jc w:val="both"/>
      </w:pPr>
      <w:r>
        <w:t>Epreuves nage libre</w:t>
      </w:r>
    </w:p>
    <w:p w:rsidR="005D55C7" w:rsidRDefault="005D55C7" w:rsidP="00695A4A">
      <w:pPr>
        <w:pStyle w:val="En-tte1"/>
        <w:tabs>
          <w:tab w:val="clear" w:pos="4536"/>
          <w:tab w:val="clear" w:pos="9072"/>
        </w:tabs>
        <w:jc w:val="both"/>
      </w:pPr>
      <w:r>
        <w:t>Pause</w:t>
      </w:r>
    </w:p>
    <w:p w:rsidR="0038450A" w:rsidRDefault="0038450A" w:rsidP="00695A4A">
      <w:pPr>
        <w:pStyle w:val="En-tte1"/>
        <w:tabs>
          <w:tab w:val="clear" w:pos="4536"/>
          <w:tab w:val="clear" w:pos="9072"/>
        </w:tabs>
        <w:jc w:val="both"/>
      </w:pPr>
      <w:r>
        <w:t>Epreuves brasse</w:t>
      </w:r>
    </w:p>
    <w:p w:rsidR="0038450A" w:rsidRDefault="0038450A" w:rsidP="00695A4A">
      <w:pPr>
        <w:pStyle w:val="En-tte1"/>
        <w:tabs>
          <w:tab w:val="clear" w:pos="4536"/>
          <w:tab w:val="clear" w:pos="9072"/>
        </w:tabs>
        <w:jc w:val="both"/>
      </w:pPr>
      <w:r>
        <w:t>Epreuve dos</w:t>
      </w:r>
    </w:p>
    <w:p w:rsidR="0038450A" w:rsidRDefault="0038450A" w:rsidP="00695A4A">
      <w:pPr>
        <w:pStyle w:val="En-tte1"/>
        <w:tabs>
          <w:tab w:val="clear" w:pos="4536"/>
          <w:tab w:val="clear" w:pos="9072"/>
        </w:tabs>
        <w:jc w:val="both"/>
      </w:pPr>
      <w:r>
        <w:t>Epreuves papillon</w:t>
      </w:r>
    </w:p>
    <w:p w:rsidR="0038450A" w:rsidRDefault="0038450A" w:rsidP="00695A4A">
      <w:pPr>
        <w:pStyle w:val="En-tte1"/>
        <w:tabs>
          <w:tab w:val="clear" w:pos="4536"/>
          <w:tab w:val="clear" w:pos="9072"/>
        </w:tabs>
        <w:jc w:val="both"/>
      </w:pPr>
      <w:r>
        <w:t>Epreuves Medley</w:t>
      </w:r>
    </w:p>
    <w:p w:rsidR="0038450A" w:rsidRDefault="0038450A" w:rsidP="0038450A">
      <w:pPr>
        <w:pStyle w:val="En-tte1"/>
        <w:tabs>
          <w:tab w:val="clear" w:pos="4536"/>
          <w:tab w:val="clear" w:pos="9072"/>
        </w:tabs>
        <w:jc w:val="both"/>
      </w:pPr>
      <w:r>
        <w:t>4 x 50 mètres nage libre toutes catégories (34 points)</w:t>
      </w:r>
      <w:r w:rsidR="00BA0C63">
        <w:t xml:space="preserve"> Challenge HANSSENS</w:t>
      </w:r>
    </w:p>
    <w:p w:rsidR="0038450A" w:rsidRDefault="0038450A" w:rsidP="00695A4A">
      <w:pPr>
        <w:pStyle w:val="En-tte1"/>
        <w:tabs>
          <w:tab w:val="clear" w:pos="4536"/>
          <w:tab w:val="clear" w:pos="9072"/>
        </w:tabs>
        <w:jc w:val="both"/>
      </w:pPr>
      <w:r>
        <w:t>4 x 50 mètres nage libre toutes catégories (pas de limite)</w:t>
      </w:r>
    </w:p>
    <w:p w:rsidR="0038450A" w:rsidRDefault="0038450A" w:rsidP="00695A4A">
      <w:pPr>
        <w:pStyle w:val="En-tte1"/>
        <w:tabs>
          <w:tab w:val="clear" w:pos="4536"/>
          <w:tab w:val="clear" w:pos="9072"/>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522"/>
        <w:gridCol w:w="522"/>
        <w:gridCol w:w="522"/>
        <w:gridCol w:w="523"/>
        <w:gridCol w:w="523"/>
        <w:gridCol w:w="523"/>
        <w:gridCol w:w="523"/>
        <w:gridCol w:w="523"/>
        <w:gridCol w:w="523"/>
        <w:gridCol w:w="523"/>
        <w:gridCol w:w="515"/>
        <w:gridCol w:w="523"/>
        <w:gridCol w:w="523"/>
        <w:gridCol w:w="523"/>
        <w:gridCol w:w="669"/>
      </w:tblGrid>
      <w:tr w:rsidR="00554955" w:rsidTr="006D15E8">
        <w:tc>
          <w:tcPr>
            <w:tcW w:w="1672" w:type="dxa"/>
          </w:tcPr>
          <w:p w:rsidR="00E772AF" w:rsidRPr="006D15E8" w:rsidRDefault="00E772AF" w:rsidP="006D15E8">
            <w:pPr>
              <w:pStyle w:val="En-tte1"/>
              <w:tabs>
                <w:tab w:val="clear" w:pos="4536"/>
                <w:tab w:val="clear" w:pos="9072"/>
              </w:tabs>
              <w:jc w:val="center"/>
              <w:rPr>
                <w:color w:val="4F81BD" w:themeColor="accent1"/>
                <w:sz w:val="20"/>
                <w:szCs w:val="20"/>
              </w:rPr>
            </w:pPr>
            <w:r w:rsidRPr="006D15E8">
              <w:rPr>
                <w:color w:val="4F81BD" w:themeColor="accent1"/>
                <w:sz w:val="20"/>
                <w:szCs w:val="20"/>
              </w:rPr>
              <w:t>Hommes/Femmes</w:t>
            </w:r>
            <w:r w:rsidRPr="006D15E8">
              <w:rPr>
                <w:color w:val="4F81BD" w:themeColor="accent1"/>
                <w:sz w:val="20"/>
                <w:szCs w:val="20"/>
              </w:rPr>
              <w:br/>
              <w:t>Heren/Damen</w:t>
            </w:r>
          </w:p>
        </w:tc>
        <w:tc>
          <w:tcPr>
            <w:tcW w:w="545"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S01</w:t>
            </w:r>
          </w:p>
        </w:tc>
        <w:tc>
          <w:tcPr>
            <w:tcW w:w="545"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S02</w:t>
            </w:r>
          </w:p>
        </w:tc>
        <w:tc>
          <w:tcPr>
            <w:tcW w:w="545"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S03</w:t>
            </w:r>
          </w:p>
        </w:tc>
        <w:tc>
          <w:tcPr>
            <w:tcW w:w="546"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S04</w:t>
            </w:r>
          </w:p>
        </w:tc>
        <w:tc>
          <w:tcPr>
            <w:tcW w:w="546"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S05</w:t>
            </w:r>
          </w:p>
        </w:tc>
        <w:tc>
          <w:tcPr>
            <w:tcW w:w="546"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S06</w:t>
            </w:r>
          </w:p>
        </w:tc>
        <w:tc>
          <w:tcPr>
            <w:tcW w:w="546"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S07</w:t>
            </w:r>
          </w:p>
        </w:tc>
        <w:tc>
          <w:tcPr>
            <w:tcW w:w="546"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S08</w:t>
            </w:r>
          </w:p>
        </w:tc>
        <w:tc>
          <w:tcPr>
            <w:tcW w:w="546"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S09</w:t>
            </w:r>
          </w:p>
        </w:tc>
        <w:tc>
          <w:tcPr>
            <w:tcW w:w="546"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S10</w:t>
            </w:r>
          </w:p>
        </w:tc>
        <w:tc>
          <w:tcPr>
            <w:tcW w:w="539"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S11</w:t>
            </w:r>
          </w:p>
        </w:tc>
        <w:tc>
          <w:tcPr>
            <w:tcW w:w="546"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S12</w:t>
            </w:r>
          </w:p>
        </w:tc>
        <w:tc>
          <w:tcPr>
            <w:tcW w:w="546"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S13</w:t>
            </w:r>
          </w:p>
        </w:tc>
        <w:tc>
          <w:tcPr>
            <w:tcW w:w="546"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S14</w:t>
            </w:r>
          </w:p>
        </w:tc>
        <w:tc>
          <w:tcPr>
            <w:tcW w:w="546" w:type="dxa"/>
          </w:tcPr>
          <w:p w:rsidR="00E772AF" w:rsidRPr="006D15E8" w:rsidRDefault="00E772AF" w:rsidP="006D15E8">
            <w:pPr>
              <w:pStyle w:val="En-tte1"/>
              <w:tabs>
                <w:tab w:val="clear" w:pos="4536"/>
                <w:tab w:val="clear" w:pos="9072"/>
              </w:tabs>
              <w:jc w:val="both"/>
              <w:rPr>
                <w:color w:val="4F81BD" w:themeColor="accent1"/>
                <w:sz w:val="20"/>
                <w:szCs w:val="20"/>
              </w:rPr>
            </w:pPr>
            <w:r w:rsidRPr="006D15E8">
              <w:rPr>
                <w:color w:val="4F81BD" w:themeColor="accent1"/>
                <w:sz w:val="20"/>
                <w:szCs w:val="20"/>
              </w:rPr>
              <w:t>S19</w:t>
            </w:r>
          </w:p>
        </w:tc>
      </w:tr>
      <w:tr w:rsidR="00554955" w:rsidTr="006D15E8">
        <w:trPr>
          <w:trHeight w:val="143"/>
        </w:trPr>
        <w:tc>
          <w:tcPr>
            <w:tcW w:w="1672" w:type="dxa"/>
          </w:tcPr>
          <w:p w:rsidR="00E772AF"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050 NL/Vrij</w:t>
            </w: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39"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b/>
                <w:color w:val="4F81BD" w:themeColor="accent1"/>
                <w:sz w:val="20"/>
                <w:szCs w:val="20"/>
              </w:rPr>
            </w:pPr>
          </w:p>
        </w:tc>
      </w:tr>
      <w:tr w:rsidR="00554955" w:rsidTr="006D15E8">
        <w:tc>
          <w:tcPr>
            <w:tcW w:w="1672" w:type="dxa"/>
          </w:tcPr>
          <w:p w:rsidR="00E772AF"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100 NL/Vrij</w:t>
            </w: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39"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r>
      <w:tr w:rsidR="00554955" w:rsidTr="006D15E8">
        <w:tc>
          <w:tcPr>
            <w:tcW w:w="1672" w:type="dxa"/>
          </w:tcPr>
          <w:p w:rsidR="00E772AF"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200 NL/Vrij</w:t>
            </w: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FFFFFF" w:themeFill="background1"/>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FFFFFF" w:themeFill="background1"/>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FFFFFF" w:themeFill="background1"/>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FFFFFF" w:themeFill="background1"/>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FFFFFF" w:themeFill="background1"/>
          </w:tcPr>
          <w:p w:rsidR="00E772AF" w:rsidRPr="006D15E8" w:rsidRDefault="00E772AF" w:rsidP="006D15E8">
            <w:pPr>
              <w:pStyle w:val="En-tte1"/>
              <w:tabs>
                <w:tab w:val="clear" w:pos="4536"/>
                <w:tab w:val="clear" w:pos="9072"/>
              </w:tabs>
              <w:jc w:val="both"/>
              <w:rPr>
                <w:sz w:val="20"/>
                <w:szCs w:val="20"/>
              </w:rPr>
            </w:pPr>
          </w:p>
        </w:tc>
        <w:tc>
          <w:tcPr>
            <w:tcW w:w="539" w:type="dxa"/>
            <w:shd w:val="clear" w:color="auto" w:fill="FFFFFF" w:themeFill="background1"/>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FFFFFF" w:themeFill="background1"/>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FFFFFF" w:themeFill="background1"/>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r>
      <w:tr w:rsidR="00554955" w:rsidTr="006D15E8">
        <w:tc>
          <w:tcPr>
            <w:tcW w:w="1672" w:type="dxa"/>
          </w:tcPr>
          <w:p w:rsidR="00E772AF"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400 NL/Vrij</w:t>
            </w:r>
          </w:p>
        </w:tc>
        <w:tc>
          <w:tcPr>
            <w:tcW w:w="545" w:type="dxa"/>
          </w:tcPr>
          <w:p w:rsidR="00E772AF" w:rsidRPr="006D15E8" w:rsidRDefault="00E772AF" w:rsidP="006D15E8">
            <w:pPr>
              <w:pStyle w:val="En-tte1"/>
              <w:tabs>
                <w:tab w:val="clear" w:pos="4536"/>
                <w:tab w:val="clear" w:pos="9072"/>
              </w:tabs>
              <w:jc w:val="both"/>
              <w:rPr>
                <w:sz w:val="20"/>
                <w:szCs w:val="20"/>
              </w:rPr>
            </w:pPr>
          </w:p>
        </w:tc>
        <w:tc>
          <w:tcPr>
            <w:tcW w:w="545" w:type="dxa"/>
          </w:tcPr>
          <w:p w:rsidR="00E772AF" w:rsidRPr="006D15E8" w:rsidRDefault="00E772AF" w:rsidP="006D15E8">
            <w:pPr>
              <w:pStyle w:val="En-tte1"/>
              <w:tabs>
                <w:tab w:val="clear" w:pos="4536"/>
                <w:tab w:val="clear" w:pos="9072"/>
              </w:tabs>
              <w:jc w:val="both"/>
              <w:rPr>
                <w:sz w:val="20"/>
                <w:szCs w:val="20"/>
              </w:rPr>
            </w:pPr>
          </w:p>
        </w:tc>
        <w:tc>
          <w:tcPr>
            <w:tcW w:w="545"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39"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r>
      <w:tr w:rsidR="00554955" w:rsidTr="006D15E8">
        <w:tc>
          <w:tcPr>
            <w:tcW w:w="1672" w:type="dxa"/>
          </w:tcPr>
          <w:p w:rsidR="00E772AF"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050 DS/Rug</w:t>
            </w: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39"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r>
      <w:tr w:rsidR="00554955" w:rsidTr="006D15E8">
        <w:trPr>
          <w:trHeight w:val="217"/>
        </w:trPr>
        <w:tc>
          <w:tcPr>
            <w:tcW w:w="1672" w:type="dxa"/>
          </w:tcPr>
          <w:p w:rsidR="00E772AF"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100 DS/Rug</w:t>
            </w: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39"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r>
      <w:tr w:rsidR="00554955" w:rsidTr="006D15E8">
        <w:tc>
          <w:tcPr>
            <w:tcW w:w="1672" w:type="dxa"/>
          </w:tcPr>
          <w:p w:rsidR="00E772AF"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200 DS/Rug</w:t>
            </w:r>
          </w:p>
        </w:tc>
        <w:tc>
          <w:tcPr>
            <w:tcW w:w="545" w:type="dxa"/>
          </w:tcPr>
          <w:p w:rsidR="00E772AF" w:rsidRPr="006D15E8" w:rsidRDefault="00E772AF" w:rsidP="006D15E8">
            <w:pPr>
              <w:pStyle w:val="En-tte1"/>
              <w:tabs>
                <w:tab w:val="clear" w:pos="4536"/>
                <w:tab w:val="clear" w:pos="9072"/>
              </w:tabs>
              <w:jc w:val="both"/>
              <w:rPr>
                <w:sz w:val="20"/>
                <w:szCs w:val="20"/>
              </w:rPr>
            </w:pPr>
          </w:p>
        </w:tc>
        <w:tc>
          <w:tcPr>
            <w:tcW w:w="545" w:type="dxa"/>
          </w:tcPr>
          <w:p w:rsidR="00E772AF" w:rsidRPr="006D15E8" w:rsidRDefault="00E772AF" w:rsidP="006D15E8">
            <w:pPr>
              <w:pStyle w:val="En-tte1"/>
              <w:tabs>
                <w:tab w:val="clear" w:pos="4536"/>
                <w:tab w:val="clear" w:pos="9072"/>
              </w:tabs>
              <w:jc w:val="both"/>
              <w:rPr>
                <w:sz w:val="20"/>
                <w:szCs w:val="20"/>
              </w:rPr>
            </w:pPr>
          </w:p>
        </w:tc>
        <w:tc>
          <w:tcPr>
            <w:tcW w:w="545"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39"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r>
      <w:tr w:rsidR="00554955" w:rsidTr="006D15E8">
        <w:tc>
          <w:tcPr>
            <w:tcW w:w="1672" w:type="dxa"/>
          </w:tcPr>
          <w:p w:rsidR="00E772AF"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050 BR/School</w:t>
            </w: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39"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r>
      <w:tr w:rsidR="00554955" w:rsidTr="006D15E8">
        <w:tc>
          <w:tcPr>
            <w:tcW w:w="1672" w:type="dxa"/>
          </w:tcPr>
          <w:p w:rsidR="00E772AF"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100 BR/School</w:t>
            </w: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39"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r>
      <w:tr w:rsidR="00554955" w:rsidTr="006D15E8">
        <w:tc>
          <w:tcPr>
            <w:tcW w:w="1672" w:type="dxa"/>
          </w:tcPr>
          <w:p w:rsidR="00E772AF"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200 BR/School</w:t>
            </w:r>
          </w:p>
        </w:tc>
        <w:tc>
          <w:tcPr>
            <w:tcW w:w="545" w:type="dxa"/>
          </w:tcPr>
          <w:p w:rsidR="00E772AF" w:rsidRPr="006D15E8" w:rsidRDefault="00E772AF" w:rsidP="006D15E8">
            <w:pPr>
              <w:pStyle w:val="En-tte1"/>
              <w:tabs>
                <w:tab w:val="clear" w:pos="4536"/>
                <w:tab w:val="clear" w:pos="9072"/>
              </w:tabs>
              <w:jc w:val="both"/>
              <w:rPr>
                <w:sz w:val="20"/>
                <w:szCs w:val="20"/>
              </w:rPr>
            </w:pPr>
          </w:p>
        </w:tc>
        <w:tc>
          <w:tcPr>
            <w:tcW w:w="545" w:type="dxa"/>
          </w:tcPr>
          <w:p w:rsidR="00E772AF" w:rsidRPr="006D15E8" w:rsidRDefault="00E772AF" w:rsidP="006D15E8">
            <w:pPr>
              <w:pStyle w:val="En-tte1"/>
              <w:tabs>
                <w:tab w:val="clear" w:pos="4536"/>
                <w:tab w:val="clear" w:pos="9072"/>
              </w:tabs>
              <w:jc w:val="both"/>
              <w:rPr>
                <w:sz w:val="20"/>
                <w:szCs w:val="20"/>
              </w:rPr>
            </w:pPr>
          </w:p>
        </w:tc>
        <w:tc>
          <w:tcPr>
            <w:tcW w:w="545"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39"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r>
      <w:tr w:rsidR="00554955" w:rsidTr="006D15E8">
        <w:tc>
          <w:tcPr>
            <w:tcW w:w="1672" w:type="dxa"/>
          </w:tcPr>
          <w:p w:rsidR="00E772AF"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050 PAP/Vlinder</w:t>
            </w: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39"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E772AF" w:rsidRPr="006D15E8" w:rsidRDefault="00E772AF" w:rsidP="006D15E8">
            <w:pPr>
              <w:pStyle w:val="En-tte1"/>
              <w:tabs>
                <w:tab w:val="clear" w:pos="4536"/>
                <w:tab w:val="clear" w:pos="9072"/>
              </w:tabs>
              <w:jc w:val="both"/>
              <w:rPr>
                <w:sz w:val="20"/>
                <w:szCs w:val="20"/>
              </w:rPr>
            </w:pPr>
          </w:p>
        </w:tc>
      </w:tr>
      <w:tr w:rsidR="00554955" w:rsidTr="006D15E8">
        <w:tc>
          <w:tcPr>
            <w:tcW w:w="1672" w:type="dxa"/>
          </w:tcPr>
          <w:p w:rsidR="00A41888"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100 PAP/Vlinder</w:t>
            </w:r>
          </w:p>
        </w:tc>
        <w:tc>
          <w:tcPr>
            <w:tcW w:w="545" w:type="dxa"/>
          </w:tcPr>
          <w:p w:rsidR="00A41888" w:rsidRPr="006D15E8" w:rsidRDefault="00A41888" w:rsidP="006D15E8">
            <w:pPr>
              <w:pStyle w:val="En-tte1"/>
              <w:tabs>
                <w:tab w:val="clear" w:pos="4536"/>
                <w:tab w:val="clear" w:pos="9072"/>
              </w:tabs>
              <w:jc w:val="both"/>
              <w:rPr>
                <w:sz w:val="20"/>
                <w:szCs w:val="20"/>
              </w:rPr>
            </w:pPr>
          </w:p>
        </w:tc>
        <w:tc>
          <w:tcPr>
            <w:tcW w:w="545" w:type="dxa"/>
          </w:tcPr>
          <w:p w:rsidR="00A41888" w:rsidRPr="006D15E8" w:rsidRDefault="00A41888" w:rsidP="006D15E8">
            <w:pPr>
              <w:pStyle w:val="En-tte1"/>
              <w:tabs>
                <w:tab w:val="clear" w:pos="4536"/>
                <w:tab w:val="clear" w:pos="9072"/>
              </w:tabs>
              <w:jc w:val="both"/>
              <w:rPr>
                <w:sz w:val="20"/>
                <w:szCs w:val="20"/>
              </w:rPr>
            </w:pPr>
          </w:p>
        </w:tc>
        <w:tc>
          <w:tcPr>
            <w:tcW w:w="545"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39"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r>
      <w:tr w:rsidR="00554955" w:rsidTr="006D15E8">
        <w:tc>
          <w:tcPr>
            <w:tcW w:w="1672" w:type="dxa"/>
          </w:tcPr>
          <w:p w:rsidR="00A41888"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200 PAP/Vlinder</w:t>
            </w:r>
          </w:p>
        </w:tc>
        <w:tc>
          <w:tcPr>
            <w:tcW w:w="545" w:type="dxa"/>
          </w:tcPr>
          <w:p w:rsidR="00A41888" w:rsidRPr="006D15E8" w:rsidRDefault="00A41888" w:rsidP="006D15E8">
            <w:pPr>
              <w:pStyle w:val="En-tte1"/>
              <w:tabs>
                <w:tab w:val="clear" w:pos="4536"/>
                <w:tab w:val="clear" w:pos="9072"/>
              </w:tabs>
              <w:jc w:val="both"/>
              <w:rPr>
                <w:sz w:val="20"/>
                <w:szCs w:val="20"/>
              </w:rPr>
            </w:pPr>
          </w:p>
        </w:tc>
        <w:tc>
          <w:tcPr>
            <w:tcW w:w="545" w:type="dxa"/>
          </w:tcPr>
          <w:p w:rsidR="00A41888" w:rsidRPr="006D15E8" w:rsidRDefault="00A41888" w:rsidP="006D15E8">
            <w:pPr>
              <w:pStyle w:val="En-tte1"/>
              <w:tabs>
                <w:tab w:val="clear" w:pos="4536"/>
                <w:tab w:val="clear" w:pos="9072"/>
              </w:tabs>
              <w:jc w:val="both"/>
              <w:rPr>
                <w:sz w:val="20"/>
                <w:szCs w:val="20"/>
              </w:rPr>
            </w:pPr>
          </w:p>
        </w:tc>
        <w:tc>
          <w:tcPr>
            <w:tcW w:w="545"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39"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r>
      <w:tr w:rsidR="00554955" w:rsidTr="006D15E8">
        <w:tc>
          <w:tcPr>
            <w:tcW w:w="1672" w:type="dxa"/>
          </w:tcPr>
          <w:p w:rsidR="00A41888"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100 Medley</w:t>
            </w:r>
          </w:p>
        </w:tc>
        <w:tc>
          <w:tcPr>
            <w:tcW w:w="545"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5"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39"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r>
      <w:tr w:rsidR="00554955" w:rsidTr="006D15E8">
        <w:tc>
          <w:tcPr>
            <w:tcW w:w="1672" w:type="dxa"/>
          </w:tcPr>
          <w:p w:rsidR="00A41888" w:rsidRPr="006D15E8" w:rsidRDefault="00A41888" w:rsidP="006D15E8">
            <w:pPr>
              <w:pStyle w:val="En-tte1"/>
              <w:tabs>
                <w:tab w:val="clear" w:pos="4536"/>
                <w:tab w:val="clear" w:pos="9072"/>
              </w:tabs>
              <w:jc w:val="both"/>
              <w:rPr>
                <w:b/>
                <w:color w:val="4F81BD" w:themeColor="accent1"/>
                <w:sz w:val="20"/>
                <w:szCs w:val="20"/>
              </w:rPr>
            </w:pPr>
            <w:r w:rsidRPr="006D15E8">
              <w:rPr>
                <w:b/>
                <w:color w:val="4F81BD" w:themeColor="accent1"/>
                <w:sz w:val="20"/>
                <w:szCs w:val="20"/>
              </w:rPr>
              <w:t>200 Medley</w:t>
            </w:r>
          </w:p>
        </w:tc>
        <w:tc>
          <w:tcPr>
            <w:tcW w:w="545" w:type="dxa"/>
          </w:tcPr>
          <w:p w:rsidR="00A41888" w:rsidRPr="006D15E8" w:rsidRDefault="00A41888" w:rsidP="006D15E8">
            <w:pPr>
              <w:pStyle w:val="En-tte1"/>
              <w:tabs>
                <w:tab w:val="clear" w:pos="4536"/>
                <w:tab w:val="clear" w:pos="9072"/>
              </w:tabs>
              <w:jc w:val="both"/>
              <w:rPr>
                <w:sz w:val="20"/>
                <w:szCs w:val="20"/>
              </w:rPr>
            </w:pPr>
          </w:p>
        </w:tc>
        <w:tc>
          <w:tcPr>
            <w:tcW w:w="545" w:type="dxa"/>
          </w:tcPr>
          <w:p w:rsidR="00A41888" w:rsidRPr="006D15E8" w:rsidRDefault="00A41888" w:rsidP="006D15E8">
            <w:pPr>
              <w:pStyle w:val="En-tte1"/>
              <w:tabs>
                <w:tab w:val="clear" w:pos="4536"/>
                <w:tab w:val="clear" w:pos="9072"/>
              </w:tabs>
              <w:jc w:val="both"/>
              <w:rPr>
                <w:sz w:val="20"/>
                <w:szCs w:val="20"/>
              </w:rPr>
            </w:pPr>
          </w:p>
        </w:tc>
        <w:tc>
          <w:tcPr>
            <w:tcW w:w="545"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39"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c>
          <w:tcPr>
            <w:tcW w:w="546" w:type="dxa"/>
            <w:shd w:val="clear" w:color="auto" w:fill="808080" w:themeFill="background1" w:themeFillShade="80"/>
          </w:tcPr>
          <w:p w:rsidR="00A41888" w:rsidRPr="006D15E8" w:rsidRDefault="00A41888" w:rsidP="006D15E8">
            <w:pPr>
              <w:pStyle w:val="En-tte1"/>
              <w:tabs>
                <w:tab w:val="clear" w:pos="4536"/>
                <w:tab w:val="clear" w:pos="9072"/>
              </w:tabs>
              <w:jc w:val="both"/>
              <w:rPr>
                <w:sz w:val="20"/>
                <w:szCs w:val="20"/>
              </w:rPr>
            </w:pPr>
          </w:p>
        </w:tc>
      </w:tr>
      <w:tr w:rsidR="00554955" w:rsidRPr="006D15E8" w:rsidTr="006D15E8">
        <w:tc>
          <w:tcPr>
            <w:tcW w:w="1672" w:type="dxa"/>
          </w:tcPr>
          <w:p w:rsidR="00A41888" w:rsidRPr="006D15E8" w:rsidRDefault="00A41888" w:rsidP="006D15E8">
            <w:pPr>
              <w:pStyle w:val="En-tte1"/>
              <w:tabs>
                <w:tab w:val="clear" w:pos="4536"/>
                <w:tab w:val="clear" w:pos="9072"/>
              </w:tabs>
              <w:jc w:val="both"/>
              <w:rPr>
                <w:color w:val="4F81BD" w:themeColor="accent1"/>
                <w:sz w:val="20"/>
                <w:szCs w:val="20"/>
              </w:rPr>
            </w:pPr>
          </w:p>
        </w:tc>
        <w:tc>
          <w:tcPr>
            <w:tcW w:w="545" w:type="dxa"/>
          </w:tcPr>
          <w:p w:rsidR="00A41888" w:rsidRPr="006D15E8" w:rsidRDefault="00A41888" w:rsidP="006D15E8">
            <w:pPr>
              <w:pStyle w:val="En-tte1"/>
              <w:tabs>
                <w:tab w:val="clear" w:pos="4536"/>
                <w:tab w:val="clear" w:pos="9072"/>
              </w:tabs>
              <w:jc w:val="both"/>
              <w:rPr>
                <w:sz w:val="20"/>
                <w:szCs w:val="20"/>
              </w:rPr>
            </w:pPr>
          </w:p>
        </w:tc>
        <w:tc>
          <w:tcPr>
            <w:tcW w:w="545" w:type="dxa"/>
          </w:tcPr>
          <w:p w:rsidR="00A41888" w:rsidRPr="006D15E8" w:rsidRDefault="00A41888" w:rsidP="006D15E8">
            <w:pPr>
              <w:pStyle w:val="En-tte1"/>
              <w:tabs>
                <w:tab w:val="clear" w:pos="4536"/>
                <w:tab w:val="clear" w:pos="9072"/>
              </w:tabs>
              <w:jc w:val="both"/>
              <w:rPr>
                <w:sz w:val="20"/>
                <w:szCs w:val="20"/>
              </w:rPr>
            </w:pPr>
          </w:p>
        </w:tc>
        <w:tc>
          <w:tcPr>
            <w:tcW w:w="545"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46" w:type="dxa"/>
          </w:tcPr>
          <w:p w:rsidR="00A41888" w:rsidRPr="006D15E8" w:rsidRDefault="00A41888" w:rsidP="006D15E8">
            <w:pPr>
              <w:pStyle w:val="En-tte1"/>
              <w:tabs>
                <w:tab w:val="clear" w:pos="4536"/>
                <w:tab w:val="clear" w:pos="9072"/>
              </w:tabs>
              <w:jc w:val="both"/>
              <w:rPr>
                <w:sz w:val="20"/>
                <w:szCs w:val="20"/>
              </w:rPr>
            </w:pPr>
          </w:p>
        </w:tc>
        <w:tc>
          <w:tcPr>
            <w:tcW w:w="539" w:type="dxa"/>
          </w:tcPr>
          <w:p w:rsidR="00A41888" w:rsidRPr="006D15E8" w:rsidRDefault="00A41888" w:rsidP="006D15E8">
            <w:pPr>
              <w:pStyle w:val="En-tte1"/>
              <w:tabs>
                <w:tab w:val="clear" w:pos="4536"/>
                <w:tab w:val="clear" w:pos="9072"/>
              </w:tabs>
              <w:jc w:val="both"/>
              <w:rPr>
                <w:sz w:val="20"/>
                <w:szCs w:val="20"/>
              </w:rPr>
            </w:pPr>
          </w:p>
        </w:tc>
        <w:tc>
          <w:tcPr>
            <w:tcW w:w="1638" w:type="dxa"/>
            <w:gridSpan w:val="3"/>
          </w:tcPr>
          <w:p w:rsidR="00A41888" w:rsidRPr="006D15E8" w:rsidRDefault="00A41888" w:rsidP="006D15E8">
            <w:pPr>
              <w:pStyle w:val="En-tte1"/>
              <w:tabs>
                <w:tab w:val="clear" w:pos="4536"/>
                <w:tab w:val="clear" w:pos="9072"/>
              </w:tabs>
              <w:jc w:val="both"/>
              <w:rPr>
                <w:sz w:val="20"/>
                <w:szCs w:val="20"/>
              </w:rPr>
            </w:pPr>
            <w:r w:rsidRPr="006D15E8">
              <w:rPr>
                <w:sz w:val="20"/>
                <w:szCs w:val="20"/>
              </w:rPr>
              <w:t>Visuel / Visueel</w:t>
            </w:r>
          </w:p>
        </w:tc>
        <w:tc>
          <w:tcPr>
            <w:tcW w:w="546" w:type="dxa"/>
          </w:tcPr>
          <w:p w:rsidR="00A41888" w:rsidRPr="00554955" w:rsidRDefault="00A41888" w:rsidP="00D015D9">
            <w:pPr>
              <w:pStyle w:val="En-tte1"/>
              <w:tabs>
                <w:tab w:val="clear" w:pos="4536"/>
                <w:tab w:val="clear" w:pos="9072"/>
              </w:tabs>
              <w:jc w:val="both"/>
              <w:rPr>
                <w:sz w:val="18"/>
                <w:szCs w:val="18"/>
              </w:rPr>
            </w:pPr>
            <w:r w:rsidRPr="00554955">
              <w:rPr>
                <w:sz w:val="20"/>
                <w:szCs w:val="20"/>
              </w:rPr>
              <w:t>N/C</w:t>
            </w:r>
            <w:r w:rsidR="00D015D9" w:rsidRPr="00554955">
              <w:rPr>
                <w:sz w:val="18"/>
                <w:szCs w:val="18"/>
              </w:rPr>
              <w:br/>
              <w:t>0point</w:t>
            </w:r>
          </w:p>
        </w:tc>
      </w:tr>
    </w:tbl>
    <w:p w:rsidR="00E772AF" w:rsidRPr="00E772AF" w:rsidRDefault="000254C1" w:rsidP="00695A4A">
      <w:pPr>
        <w:pStyle w:val="En-tte1"/>
        <w:tabs>
          <w:tab w:val="clear" w:pos="4536"/>
          <w:tab w:val="clear" w:pos="9072"/>
        </w:tabs>
        <w:jc w:val="both"/>
        <w:rPr>
          <w:sz w:val="20"/>
          <w:szCs w:val="20"/>
        </w:rPr>
      </w:pPr>
      <w:r>
        <w:rPr>
          <w:sz w:val="20"/>
          <w:szCs w:val="20"/>
        </w:rPr>
        <w:t>Grille de référence des nages :(Styles &amp; Distances vs Groupes), les cases grisées correspondent à des épreuves accessibles</w:t>
      </w:r>
    </w:p>
    <w:p w:rsidR="00BC3539" w:rsidRDefault="00BC3539" w:rsidP="00BC3539">
      <w:pPr>
        <w:pStyle w:val="Titre1"/>
      </w:pPr>
      <w:r>
        <w:lastRenderedPageBreak/>
        <w:t>Divers</w:t>
      </w:r>
    </w:p>
    <w:p w:rsidR="00BC3539" w:rsidRDefault="00707BE0" w:rsidP="00695A4A">
      <w:pPr>
        <w:pStyle w:val="En-tte1"/>
        <w:tabs>
          <w:tab w:val="clear" w:pos="4536"/>
          <w:tab w:val="clear" w:pos="9072"/>
        </w:tabs>
        <w:jc w:val="both"/>
      </w:pPr>
      <w:r>
        <w:t xml:space="preserve">Toute contestation dans le calcul des points, l’ordre des classements,… sera </w:t>
      </w:r>
      <w:r w:rsidR="00E41858">
        <w:t>examiné</w:t>
      </w:r>
      <w:r>
        <w:t xml:space="preserve"> pa</w:t>
      </w:r>
      <w:r w:rsidR="004409B3">
        <w:t>r</w:t>
      </w:r>
      <w:r>
        <w:t xml:space="preserve"> un JURY, désigné en début de réunion, composé d’un membre francophone de la LHF, d’un membre néerlandophone de </w:t>
      </w:r>
      <w:r w:rsidR="005209FA">
        <w:t>Parantee,</w:t>
      </w:r>
      <w:r>
        <w:t xml:space="preserve"> du Juge-Arbitre de la réunion et d’un membre du </w:t>
      </w:r>
      <w:r w:rsidR="004409B3">
        <w:t xml:space="preserve">comité du SPH Fleurus.  </w:t>
      </w:r>
      <w:r w:rsidR="00554955">
        <w:t>L</w:t>
      </w:r>
      <w:r w:rsidR="004409B3">
        <w:t>es décisions</w:t>
      </w:r>
      <w:r w:rsidR="00554955">
        <w:t xml:space="preserve"> de ce Jury </w:t>
      </w:r>
      <w:r w:rsidR="004409B3">
        <w:t>seront sans appel.</w:t>
      </w:r>
    </w:p>
    <w:p w:rsidR="00BC3539" w:rsidRDefault="00BC3539" w:rsidP="00BC64E6">
      <w:pPr>
        <w:pStyle w:val="Titre1"/>
      </w:pPr>
      <w:r>
        <w:t>Annexes</w:t>
      </w:r>
    </w:p>
    <w:p w:rsidR="0086332F" w:rsidRDefault="0086332F" w:rsidP="0086332F">
      <w:pPr>
        <w:pStyle w:val="Titre2"/>
      </w:pPr>
      <w:r>
        <w:t>Ordre des nages</w:t>
      </w:r>
    </w:p>
    <w:p w:rsidR="0086332F" w:rsidRDefault="0086332F" w:rsidP="0086332F">
      <w:r>
        <w:t>Relais quatre nages : Dos, Brasse, Papillon, Nage libre.</w:t>
      </w:r>
    </w:p>
    <w:p w:rsidR="0086332F" w:rsidRPr="0086332F" w:rsidRDefault="0086332F" w:rsidP="0086332F">
      <w:r>
        <w:t>Medley : Papillon, Dos, Brasse, Nage libre.</w:t>
      </w:r>
    </w:p>
    <w:p w:rsidR="00BC3539" w:rsidRDefault="00BC64E6" w:rsidP="00BC64E6">
      <w:pPr>
        <w:pStyle w:val="Titre2"/>
      </w:pPr>
      <w:r>
        <w:lastRenderedPageBreak/>
        <w:t>Principe de calcul des points FINA</w:t>
      </w:r>
    </w:p>
    <w:p w:rsidR="00E772AF" w:rsidRPr="00E772AF" w:rsidRDefault="00D015D9" w:rsidP="00E772AF">
      <w:pPr>
        <w:pStyle w:val="Titre2"/>
      </w:pPr>
      <w:r>
        <w:rPr>
          <w:noProof/>
          <w:lang w:val="fr-BE" w:eastAsia="fr-BE"/>
        </w:rPr>
        <w:drawing>
          <wp:inline distT="0" distB="0" distL="0" distR="0">
            <wp:extent cx="5105400" cy="6867525"/>
            <wp:effectExtent l="1905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cstate="print"/>
                    <a:srcRect/>
                    <a:stretch>
                      <a:fillRect/>
                    </a:stretch>
                  </pic:blipFill>
                  <pic:spPr bwMode="auto">
                    <a:xfrm>
                      <a:off x="0" y="0"/>
                      <a:ext cx="5105400" cy="6867525"/>
                    </a:xfrm>
                    <a:prstGeom prst="rect">
                      <a:avLst/>
                    </a:prstGeom>
                    <a:noFill/>
                    <a:ln w="9525">
                      <a:noFill/>
                      <a:miter lim="800000"/>
                      <a:headEnd/>
                      <a:tailEnd/>
                    </a:ln>
                  </pic:spPr>
                </pic:pic>
              </a:graphicData>
            </a:graphic>
          </wp:inline>
        </w:drawing>
      </w:r>
    </w:p>
    <w:sectPr w:rsidR="00E772AF" w:rsidRPr="00E772AF" w:rsidSect="00695A4A">
      <w:headerReference w:type="default" r:id="rId8"/>
      <w:footerReference w:type="default" r:id="rId9"/>
      <w:pgSz w:w="11905" w:h="16837"/>
      <w:pgMar w:top="1418" w:right="1418" w:bottom="1418"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6AA" w:rsidRDefault="005B46AA" w:rsidP="00D91DB0">
      <w:r>
        <w:separator/>
      </w:r>
    </w:p>
  </w:endnote>
  <w:endnote w:type="continuationSeparator" w:id="0">
    <w:p w:rsidR="005B46AA" w:rsidRDefault="005B46AA" w:rsidP="00D9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utura XBlk BT">
    <w:altName w:val="Trebuchet MS"/>
    <w:charset w:val="00"/>
    <w:family w:val="swiss"/>
    <w:pitch w:val="variable"/>
    <w:sig w:usb0="00000087" w:usb1="00000000" w:usb2="00000000" w:usb3="00000000" w:csb0="0000001B"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5D9" w:rsidRDefault="00D015D9">
    <w:pPr>
      <w:pStyle w:val="Pieddepage"/>
      <w:jc w:val="right"/>
    </w:pPr>
    <w:r>
      <w:ptab w:relativeTo="margin" w:alignment="center" w:leader="none"/>
    </w:r>
    <w:r>
      <w:t>www.sphfleurus.be</w:t>
    </w:r>
    <w:r>
      <w:ptab w:relativeTo="margin" w:alignment="right" w:leader="none"/>
    </w:r>
    <w:sdt>
      <w:sdtPr>
        <w:id w:val="123787606"/>
        <w:docPartObj>
          <w:docPartGallery w:val="Page Numbers (Top of Page)"/>
          <w:docPartUnique/>
        </w:docPartObj>
      </w:sdtPr>
      <w:sdtEndPr/>
      <w:sdtContent>
        <w:r>
          <w:t xml:space="preserve">Page </w:t>
        </w:r>
        <w:r w:rsidR="002D6BD0">
          <w:rPr>
            <w:b/>
          </w:rPr>
          <w:fldChar w:fldCharType="begin"/>
        </w:r>
        <w:r>
          <w:rPr>
            <w:b/>
          </w:rPr>
          <w:instrText>PAGE</w:instrText>
        </w:r>
        <w:r w:rsidR="002D6BD0">
          <w:rPr>
            <w:b/>
          </w:rPr>
          <w:fldChar w:fldCharType="separate"/>
        </w:r>
        <w:r w:rsidR="00F13B50">
          <w:rPr>
            <w:b/>
            <w:noProof/>
          </w:rPr>
          <w:t>1</w:t>
        </w:r>
        <w:r w:rsidR="002D6BD0">
          <w:rPr>
            <w:b/>
          </w:rPr>
          <w:fldChar w:fldCharType="end"/>
        </w:r>
        <w:r>
          <w:t xml:space="preserve"> sur </w:t>
        </w:r>
        <w:r w:rsidR="002D6BD0">
          <w:rPr>
            <w:b/>
          </w:rPr>
          <w:fldChar w:fldCharType="begin"/>
        </w:r>
        <w:r>
          <w:rPr>
            <w:b/>
          </w:rPr>
          <w:instrText>NUMPAGES</w:instrText>
        </w:r>
        <w:r w:rsidR="002D6BD0">
          <w:rPr>
            <w:b/>
          </w:rPr>
          <w:fldChar w:fldCharType="separate"/>
        </w:r>
        <w:r w:rsidR="00F13B50">
          <w:rPr>
            <w:b/>
            <w:noProof/>
          </w:rPr>
          <w:t>4</w:t>
        </w:r>
        <w:r w:rsidR="002D6BD0">
          <w:rPr>
            <w:b/>
          </w:rPr>
          <w:fldChar w:fldCharType="end"/>
        </w:r>
      </w:sdtContent>
    </w:sdt>
  </w:p>
  <w:p w:rsidR="00251C32" w:rsidRPr="00D015D9" w:rsidRDefault="00251C32" w:rsidP="00D015D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6AA" w:rsidRDefault="005B46AA" w:rsidP="00D91DB0">
      <w:r w:rsidRPr="00D91DB0">
        <w:rPr>
          <w:color w:val="000000"/>
        </w:rPr>
        <w:separator/>
      </w:r>
    </w:p>
  </w:footnote>
  <w:footnote w:type="continuationSeparator" w:id="0">
    <w:p w:rsidR="005B46AA" w:rsidRDefault="005B46AA" w:rsidP="00D91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6914"/>
      <w:gridCol w:w="1843"/>
    </w:tblGrid>
    <w:tr w:rsidR="00695A4A" w:rsidTr="00B13B61">
      <w:tc>
        <w:tcPr>
          <w:tcW w:w="1983" w:type="dxa"/>
          <w:vAlign w:val="center"/>
        </w:tcPr>
        <w:p w:rsidR="00695A4A" w:rsidRDefault="00D015D9" w:rsidP="00B13B61">
          <w:pPr>
            <w:pStyle w:val="En-tte1"/>
            <w:snapToGrid w:val="0"/>
          </w:pPr>
          <w:r>
            <w:rPr>
              <w:noProof/>
              <w:lang w:val="fr-BE" w:eastAsia="fr-BE"/>
            </w:rPr>
            <w:drawing>
              <wp:inline distT="0" distB="0" distL="0" distR="0">
                <wp:extent cx="1076325" cy="914400"/>
                <wp:effectExtent l="19050" t="0" r="9525" b="0"/>
                <wp:docPr id="39" name="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
                        <pic:cNvPicPr>
                          <a:picLocks noChangeAspect="1" noChangeArrowheads="1"/>
                        </pic:cNvPicPr>
                      </pic:nvPicPr>
                      <pic:blipFill>
                        <a:blip r:embed="rId1"/>
                        <a:srcRect/>
                        <a:stretch>
                          <a:fillRect/>
                        </a:stretch>
                      </pic:blipFill>
                      <pic:spPr bwMode="auto">
                        <a:xfrm>
                          <a:off x="0" y="0"/>
                          <a:ext cx="1076325" cy="914400"/>
                        </a:xfrm>
                        <a:prstGeom prst="rect">
                          <a:avLst/>
                        </a:prstGeom>
                        <a:noFill/>
                        <a:ln w="9525">
                          <a:noFill/>
                          <a:miter lim="800000"/>
                          <a:headEnd/>
                          <a:tailEnd/>
                        </a:ln>
                      </pic:spPr>
                    </pic:pic>
                  </a:graphicData>
                </a:graphic>
              </wp:inline>
            </w:drawing>
          </w:r>
        </w:p>
        <w:p w:rsidR="00695A4A" w:rsidRDefault="00695A4A" w:rsidP="00B13B61">
          <w:pPr>
            <w:pStyle w:val="En-tte1"/>
            <w:snapToGrid w:val="0"/>
          </w:pPr>
        </w:p>
        <w:p w:rsidR="00695A4A" w:rsidRDefault="00695A4A" w:rsidP="00B13B61">
          <w:pPr>
            <w:pStyle w:val="En-tte1"/>
          </w:pPr>
          <w:r w:rsidRPr="00C74FAE">
            <w:rPr>
              <w:sz w:val="16"/>
              <w:szCs w:val="16"/>
            </w:rPr>
            <w:t xml:space="preserve">     Affilié à la </w:t>
          </w:r>
          <w:r w:rsidRPr="00C74FAE">
            <w:rPr>
              <w:b/>
              <w:sz w:val="16"/>
              <w:szCs w:val="16"/>
            </w:rPr>
            <w:t>L.H.F.</w:t>
          </w:r>
        </w:p>
      </w:tc>
      <w:tc>
        <w:tcPr>
          <w:tcW w:w="6914" w:type="dxa"/>
        </w:tcPr>
        <w:p w:rsidR="00695A4A" w:rsidRDefault="00695A4A" w:rsidP="00B13B61">
          <w:pPr>
            <w:pStyle w:val="En-tte1"/>
            <w:snapToGrid w:val="0"/>
            <w:jc w:val="center"/>
          </w:pPr>
          <w:r w:rsidRPr="00C74FAE">
            <w:rPr>
              <w:rFonts w:ascii="Futura XBlk BT" w:hAnsi="Futura XBlk BT"/>
              <w:b/>
              <w:smallCaps/>
              <w:sz w:val="32"/>
            </w:rPr>
            <w:t xml:space="preserve">Sport Pour Handicapés Fleurus </w:t>
          </w:r>
          <w:r w:rsidRPr="00C74FAE">
            <w:rPr>
              <w:rFonts w:ascii="Futura XBlk BT" w:hAnsi="Futura XBlk BT"/>
              <w:b/>
              <w:smallCaps/>
              <w:sz w:val="20"/>
            </w:rPr>
            <w:t>asbl</w:t>
          </w:r>
        </w:p>
        <w:tbl>
          <w:tblPr>
            <w:tblW w:w="6592" w:type="dxa"/>
            <w:tblLayout w:type="fixed"/>
            <w:tblCellMar>
              <w:left w:w="10" w:type="dxa"/>
              <w:right w:w="10" w:type="dxa"/>
            </w:tblCellMar>
            <w:tblLook w:val="0000" w:firstRow="0" w:lastRow="0" w:firstColumn="0" w:lastColumn="0" w:noHBand="0" w:noVBand="0"/>
          </w:tblPr>
          <w:tblGrid>
            <w:gridCol w:w="3190"/>
            <w:gridCol w:w="3402"/>
          </w:tblGrid>
          <w:tr w:rsidR="00695A4A" w:rsidTr="00B13B61">
            <w:tc>
              <w:tcPr>
                <w:tcW w:w="3190" w:type="dxa"/>
                <w:tcBorders>
                  <w:top w:val="single" w:sz="4" w:space="0" w:color="000000"/>
                  <w:left w:val="single" w:sz="4" w:space="0" w:color="000000"/>
                  <w:bottom w:val="single" w:sz="4" w:space="0" w:color="000000"/>
                </w:tcBorders>
                <w:tcMar>
                  <w:top w:w="0" w:type="dxa"/>
                  <w:left w:w="108" w:type="dxa"/>
                  <w:bottom w:w="0" w:type="dxa"/>
                  <w:right w:w="108" w:type="dxa"/>
                </w:tcMar>
              </w:tcPr>
              <w:p w:rsidR="00695A4A" w:rsidRDefault="00695A4A" w:rsidP="00B13B61">
                <w:pPr>
                  <w:pStyle w:val="En-tte1"/>
                  <w:snapToGrid w:val="0"/>
                  <w:jc w:val="both"/>
                </w:pPr>
                <w:r>
                  <w:t>Siège Social &amp; Secrétariat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A4A" w:rsidRDefault="00695A4A" w:rsidP="00B13B61">
                <w:pPr>
                  <w:pStyle w:val="En-tte1"/>
                  <w:snapToGrid w:val="0"/>
                  <w:jc w:val="both"/>
                </w:pPr>
                <w:r>
                  <w:t>Responsable Challenge :</w:t>
                </w:r>
              </w:p>
            </w:tc>
          </w:tr>
          <w:tr w:rsidR="00695A4A" w:rsidTr="00B13B61">
            <w:tc>
              <w:tcPr>
                <w:tcW w:w="3190" w:type="dxa"/>
                <w:tcBorders>
                  <w:top w:val="single" w:sz="4" w:space="0" w:color="000000"/>
                  <w:left w:val="single" w:sz="4" w:space="0" w:color="000000"/>
                  <w:bottom w:val="single" w:sz="4" w:space="0" w:color="000000"/>
                </w:tcBorders>
                <w:tcMar>
                  <w:top w:w="0" w:type="dxa"/>
                  <w:left w:w="108" w:type="dxa"/>
                  <w:bottom w:w="0" w:type="dxa"/>
                  <w:right w:w="108" w:type="dxa"/>
                </w:tcMar>
              </w:tcPr>
              <w:p w:rsidR="00695A4A" w:rsidRDefault="00695A4A" w:rsidP="00B13B61">
                <w:pPr>
                  <w:pStyle w:val="En-tte1"/>
                  <w:snapToGrid w:val="0"/>
                  <w:rPr>
                    <w:smallCaps/>
                  </w:rPr>
                </w:pPr>
                <w:r>
                  <w:rPr>
                    <w:smallCaps/>
                  </w:rPr>
                  <w:t>Dupon Marie-Claude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A4A" w:rsidRDefault="001F2E2F" w:rsidP="00B13B61">
                <w:pPr>
                  <w:pStyle w:val="En-tte1"/>
                  <w:snapToGrid w:val="0"/>
                  <w:rPr>
                    <w:smallCaps/>
                  </w:rPr>
                </w:pPr>
                <w:r>
                  <w:rPr>
                    <w:smallCaps/>
                  </w:rPr>
                  <w:t>DUPON Marie-Claude</w:t>
                </w:r>
              </w:p>
            </w:tc>
          </w:tr>
          <w:tr w:rsidR="00695A4A" w:rsidTr="00B13B61">
            <w:tc>
              <w:tcPr>
                <w:tcW w:w="3190" w:type="dxa"/>
                <w:tcBorders>
                  <w:top w:val="single" w:sz="4" w:space="0" w:color="000000"/>
                  <w:left w:val="single" w:sz="4" w:space="0" w:color="000000"/>
                  <w:bottom w:val="single" w:sz="4" w:space="0" w:color="000000"/>
                </w:tcBorders>
                <w:tcMar>
                  <w:top w:w="0" w:type="dxa"/>
                  <w:left w:w="108" w:type="dxa"/>
                  <w:bottom w:w="0" w:type="dxa"/>
                  <w:right w:w="108" w:type="dxa"/>
                </w:tcMar>
              </w:tcPr>
              <w:p w:rsidR="00695A4A" w:rsidRDefault="00695A4A" w:rsidP="00B13B61">
                <w:pPr>
                  <w:pStyle w:val="En-tte1"/>
                  <w:snapToGrid w:val="0"/>
                </w:pPr>
                <w:r>
                  <w:t>Square des Bernardins, 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A4A" w:rsidRDefault="001F2E2F" w:rsidP="00B13B61">
                <w:pPr>
                  <w:pStyle w:val="En-tte1"/>
                  <w:snapToGrid w:val="0"/>
                </w:pPr>
                <w:r>
                  <w:t>Square des Bernardins, 1</w:t>
                </w:r>
              </w:p>
            </w:tc>
          </w:tr>
          <w:tr w:rsidR="00695A4A" w:rsidTr="00B13B61">
            <w:tc>
              <w:tcPr>
                <w:tcW w:w="3190" w:type="dxa"/>
                <w:tcBorders>
                  <w:top w:val="single" w:sz="4" w:space="0" w:color="000000"/>
                  <w:left w:val="single" w:sz="4" w:space="0" w:color="000000"/>
                  <w:bottom w:val="single" w:sz="4" w:space="0" w:color="000000"/>
                </w:tcBorders>
                <w:tcMar>
                  <w:top w:w="0" w:type="dxa"/>
                  <w:left w:w="108" w:type="dxa"/>
                  <w:bottom w:w="0" w:type="dxa"/>
                  <w:right w:w="108" w:type="dxa"/>
                </w:tcMar>
              </w:tcPr>
              <w:p w:rsidR="00695A4A" w:rsidRDefault="00695A4A" w:rsidP="00B13B61">
                <w:pPr>
                  <w:pStyle w:val="En-tte1"/>
                  <w:snapToGrid w:val="0"/>
                </w:pPr>
                <w:r>
                  <w:t>6220 Fleurus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A4A" w:rsidRDefault="001F2E2F" w:rsidP="00B13B61">
                <w:pPr>
                  <w:pStyle w:val="En-tte1"/>
                  <w:snapToGrid w:val="0"/>
                </w:pPr>
                <w:r>
                  <w:t>6220 Fleurus</w:t>
                </w:r>
              </w:p>
            </w:tc>
          </w:tr>
          <w:tr w:rsidR="00695A4A" w:rsidTr="00B13B61">
            <w:tc>
              <w:tcPr>
                <w:tcW w:w="3190" w:type="dxa"/>
                <w:tcBorders>
                  <w:top w:val="single" w:sz="4" w:space="0" w:color="000000"/>
                  <w:left w:val="single" w:sz="4" w:space="0" w:color="000000"/>
                  <w:bottom w:val="single" w:sz="4" w:space="0" w:color="000000"/>
                </w:tcBorders>
                <w:tcMar>
                  <w:top w:w="0" w:type="dxa"/>
                  <w:left w:w="108" w:type="dxa"/>
                  <w:bottom w:w="0" w:type="dxa"/>
                  <w:right w:w="108" w:type="dxa"/>
                </w:tcMar>
              </w:tcPr>
              <w:p w:rsidR="00695A4A" w:rsidRDefault="00695A4A" w:rsidP="00B13B61">
                <w:pPr>
                  <w:pStyle w:val="En-tte1"/>
                  <w:snapToGrid w:val="0"/>
                </w:pPr>
                <w:r>
                  <w:rPr>
                    <w:rFonts w:ascii="Wingdings 2" w:hAnsi="Wingdings 2"/>
                  </w:rPr>
                  <w:t></w:t>
                </w:r>
                <w:r>
                  <w:t xml:space="preserve"> / </w:t>
                </w:r>
                <w:r>
                  <w:rPr>
                    <w:rFonts w:ascii="Wingdings 2" w:hAnsi="Wingdings 2"/>
                  </w:rPr>
                  <w:t></w:t>
                </w:r>
                <w:r>
                  <w:t xml:space="preserve"> 071/817782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A4A" w:rsidRDefault="001F2E2F" w:rsidP="00B13B61">
                <w:pPr>
                  <w:pStyle w:val="En-tte1"/>
                  <w:snapToGrid w:val="0"/>
                </w:pPr>
                <w:r>
                  <w:rPr>
                    <w:rFonts w:ascii="Wingdings 2" w:hAnsi="Wingdings 2"/>
                  </w:rPr>
                  <w:t></w:t>
                </w:r>
                <w:r>
                  <w:t xml:space="preserve"> / </w:t>
                </w:r>
                <w:r>
                  <w:rPr>
                    <w:rFonts w:ascii="Wingdings 2" w:hAnsi="Wingdings 2"/>
                  </w:rPr>
                  <w:t></w:t>
                </w:r>
                <w:r>
                  <w:t xml:space="preserve"> 071/817782</w:t>
                </w:r>
              </w:p>
            </w:tc>
          </w:tr>
          <w:tr w:rsidR="00695A4A" w:rsidTr="00B13B61">
            <w:tc>
              <w:tcPr>
                <w:tcW w:w="3190" w:type="dxa"/>
                <w:tcBorders>
                  <w:top w:val="single" w:sz="4" w:space="0" w:color="000000"/>
                  <w:left w:val="single" w:sz="4" w:space="0" w:color="000000"/>
                  <w:bottom w:val="single" w:sz="4" w:space="0" w:color="000000"/>
                </w:tcBorders>
                <w:tcMar>
                  <w:top w:w="0" w:type="dxa"/>
                  <w:left w:w="108" w:type="dxa"/>
                  <w:bottom w:w="0" w:type="dxa"/>
                  <w:right w:w="108" w:type="dxa"/>
                </w:tcMar>
              </w:tcPr>
              <w:p w:rsidR="00695A4A" w:rsidRDefault="00695A4A" w:rsidP="00B13B61">
                <w:pPr>
                  <w:pStyle w:val="En-tte1"/>
                  <w:snapToGrid w:val="0"/>
                </w:pPr>
                <w:r>
                  <w:rPr>
                    <w:rFonts w:ascii="Webdings" w:hAnsi="Webdings"/>
                  </w:rPr>
                  <w:t></w:t>
                </w:r>
                <w:r>
                  <w:t xml:space="preserve"> secretariat@sphfleurus.be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A4A" w:rsidRDefault="001F2E2F" w:rsidP="00B13B61">
                <w:pPr>
                  <w:pStyle w:val="En-tte1"/>
                  <w:snapToGrid w:val="0"/>
                </w:pPr>
                <w:r>
                  <w:rPr>
                    <w:rFonts w:ascii="Webdings" w:hAnsi="Webdings"/>
                  </w:rPr>
                  <w:t></w:t>
                </w:r>
                <w:r>
                  <w:t xml:space="preserve"> secretariat@sphfleurus.be</w:t>
                </w:r>
              </w:p>
            </w:tc>
          </w:tr>
          <w:tr w:rsidR="00695A4A" w:rsidTr="00B13B61">
            <w:tc>
              <w:tcPr>
                <w:tcW w:w="3190" w:type="dxa"/>
                <w:tcBorders>
                  <w:top w:val="single" w:sz="4" w:space="0" w:color="000000"/>
                  <w:left w:val="single" w:sz="4" w:space="0" w:color="000000"/>
                  <w:bottom w:val="single" w:sz="4" w:space="0" w:color="000000"/>
                </w:tcBorders>
                <w:tcMar>
                  <w:top w:w="0" w:type="dxa"/>
                  <w:left w:w="108" w:type="dxa"/>
                  <w:bottom w:w="0" w:type="dxa"/>
                  <w:right w:w="108" w:type="dxa"/>
                </w:tcMar>
              </w:tcPr>
              <w:p w:rsidR="00695A4A" w:rsidRDefault="00695A4A" w:rsidP="00B13B61">
                <w:pPr>
                  <w:pStyle w:val="En-tte1"/>
                  <w:snapToGrid w:val="0"/>
                </w:pPr>
                <w:r>
                  <w:rPr>
                    <w:rFonts w:ascii="Webdings" w:hAnsi="Webdings"/>
                  </w:rPr>
                  <w:t></w:t>
                </w:r>
                <w:r>
                  <w:t>0475/30.81.98</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A4A" w:rsidRDefault="001F2E2F" w:rsidP="00B13B61">
                <w:pPr>
                  <w:pStyle w:val="En-tte1"/>
                  <w:snapToGrid w:val="0"/>
                </w:pPr>
                <w:r>
                  <w:rPr>
                    <w:rFonts w:ascii="Webdings" w:hAnsi="Webdings"/>
                  </w:rPr>
                  <w:t></w:t>
                </w:r>
                <w:r>
                  <w:t>0475/30.81.98</w:t>
                </w:r>
              </w:p>
            </w:tc>
          </w:tr>
        </w:tbl>
        <w:p w:rsidR="00695A4A" w:rsidRDefault="00695A4A" w:rsidP="00B13B61"/>
      </w:tc>
      <w:tc>
        <w:tcPr>
          <w:tcW w:w="1843" w:type="dxa"/>
          <w:vAlign w:val="center"/>
        </w:tcPr>
        <w:p w:rsidR="00695A4A" w:rsidRPr="00C74FAE" w:rsidRDefault="00D015D9" w:rsidP="00B13B61">
          <w:pPr>
            <w:pStyle w:val="En-tte1"/>
            <w:tabs>
              <w:tab w:val="left" w:pos="1168"/>
              <w:tab w:val="left" w:pos="1593"/>
            </w:tabs>
            <w:snapToGrid w:val="0"/>
            <w:ind w:right="5838"/>
            <w:rPr>
              <w:rFonts w:ascii="Futura XBlk BT" w:hAnsi="Futura XBlk BT"/>
              <w:b/>
              <w:smallCaps/>
              <w:sz w:val="32"/>
            </w:rPr>
          </w:pPr>
          <w:r>
            <w:rPr>
              <w:rFonts w:ascii="Futura XBlk BT" w:hAnsi="Futura XBlk BT"/>
              <w:b/>
              <w:smallCaps/>
              <w:noProof/>
              <w:sz w:val="32"/>
              <w:lang w:val="fr-BE" w:eastAsia="fr-BE"/>
            </w:rPr>
            <w:drawing>
              <wp:inline distT="0" distB="0" distL="0" distR="0">
                <wp:extent cx="1038225" cy="1847850"/>
                <wp:effectExtent l="19050" t="0" r="9525" b="0"/>
                <wp:docPr id="40" name="Image 0" descr="LHF logo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HF logo vertical.jpg"/>
                        <pic:cNvPicPr>
                          <a:picLocks noChangeAspect="1" noChangeArrowheads="1"/>
                        </pic:cNvPicPr>
                      </pic:nvPicPr>
                      <pic:blipFill>
                        <a:blip r:embed="rId2"/>
                        <a:srcRect/>
                        <a:stretch>
                          <a:fillRect/>
                        </a:stretch>
                      </pic:blipFill>
                      <pic:spPr bwMode="auto">
                        <a:xfrm>
                          <a:off x="0" y="0"/>
                          <a:ext cx="1038225" cy="1847850"/>
                        </a:xfrm>
                        <a:prstGeom prst="rect">
                          <a:avLst/>
                        </a:prstGeom>
                        <a:noFill/>
                        <a:ln w="9525">
                          <a:noFill/>
                          <a:miter lim="800000"/>
                          <a:headEnd/>
                          <a:tailEnd/>
                        </a:ln>
                      </pic:spPr>
                    </pic:pic>
                  </a:graphicData>
                </a:graphic>
              </wp:inline>
            </w:drawing>
          </w:r>
        </w:p>
      </w:tc>
    </w:tr>
  </w:tbl>
  <w:p w:rsidR="00695A4A" w:rsidRDefault="00900F56" w:rsidP="00695A4A">
    <w:pPr>
      <w:pStyle w:val="En-tte1"/>
      <w:ind w:right="-865"/>
      <w:rPr>
        <w:sz w:val="20"/>
      </w:rPr>
    </w:pPr>
    <w:r>
      <w:rPr>
        <w:noProof/>
        <w:sz w:val="20"/>
        <w:lang w:val="fr-BE" w:eastAsia="fr-BE"/>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69215</wp:posOffset>
              </wp:positionV>
              <wp:extent cx="6761480" cy="0"/>
              <wp:effectExtent l="9525" t="12065" r="1079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148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7DD0FD5"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5pt" to="532.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aWGQIAADUEAAAOAAAAZHJzL2Uyb0RvYy54bWysU8GO2jAQvVfqP1i+QxI2ZS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" strokeweight=".26mm">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470EC"/>
    <w:multiLevelType w:val="multilevel"/>
    <w:tmpl w:val="D01682AE"/>
    <w:styleLink w:val="WW8Num1"/>
    <w:lvl w:ilvl="0">
      <w:start w:val="1"/>
      <w:numFmt w:val="decimal"/>
      <w:pStyle w:val="Listenumros5"/>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7DC6F2E"/>
    <w:multiLevelType w:val="multilevel"/>
    <w:tmpl w:val="1F4E5A2C"/>
    <w:styleLink w:val="WW8Num7"/>
    <w:lvl w:ilvl="0">
      <w:numFmt w:val="bullet"/>
      <w:pStyle w:val="Listepuces3"/>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35C87923"/>
    <w:multiLevelType w:val="multilevel"/>
    <w:tmpl w:val="14C04D2C"/>
    <w:styleLink w:val="WW8Num5"/>
    <w:lvl w:ilvl="0">
      <w:numFmt w:val="bullet"/>
      <w:pStyle w:val="Listepuces5"/>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3B7C5717"/>
    <w:multiLevelType w:val="multilevel"/>
    <w:tmpl w:val="8BDAA2DE"/>
    <w:styleLink w:val="WW8Num9"/>
    <w:lvl w:ilvl="0">
      <w:start w:val="1"/>
      <w:numFmt w:val="decimal"/>
      <w:pStyle w:val="Listenumros"/>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4B401BCD"/>
    <w:multiLevelType w:val="multilevel"/>
    <w:tmpl w:val="599C212E"/>
    <w:styleLink w:val="WW8Num4"/>
    <w:lvl w:ilvl="0">
      <w:start w:val="1"/>
      <w:numFmt w:val="decimal"/>
      <w:pStyle w:val="Listenumros2"/>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53B80068"/>
    <w:multiLevelType w:val="hybridMultilevel"/>
    <w:tmpl w:val="97E6D7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C016B20"/>
    <w:multiLevelType w:val="multilevel"/>
    <w:tmpl w:val="E17E5388"/>
    <w:styleLink w:val="WW8Num2"/>
    <w:lvl w:ilvl="0">
      <w:start w:val="1"/>
      <w:numFmt w:val="decimal"/>
      <w:pStyle w:val="Listenumros4"/>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5FD52643"/>
    <w:multiLevelType w:val="multilevel"/>
    <w:tmpl w:val="08E6D106"/>
    <w:styleLink w:val="WW8Num10"/>
    <w:lvl w:ilvl="0">
      <w:numFmt w:val="bullet"/>
      <w:pStyle w:val="Listepuces"/>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648D3527"/>
    <w:multiLevelType w:val="multilevel"/>
    <w:tmpl w:val="C2AE0D0A"/>
    <w:styleLink w:val="WW8Num8"/>
    <w:lvl w:ilvl="0">
      <w:numFmt w:val="bullet"/>
      <w:pStyle w:val="Listepuces2"/>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7B831A25"/>
    <w:multiLevelType w:val="multilevel"/>
    <w:tmpl w:val="78F60CE0"/>
    <w:styleLink w:val="WW8Num6"/>
    <w:lvl w:ilvl="0">
      <w:numFmt w:val="bullet"/>
      <w:pStyle w:val="Listepuces4"/>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7E7C2AB9"/>
    <w:multiLevelType w:val="multilevel"/>
    <w:tmpl w:val="4C2C8A1A"/>
    <w:styleLink w:val="WW8Num3"/>
    <w:lvl w:ilvl="0">
      <w:start w:val="1"/>
      <w:numFmt w:val="decimal"/>
      <w:pStyle w:val="Listenumros3"/>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6"/>
  </w:num>
  <w:num w:numId="3">
    <w:abstractNumId w:val="10"/>
  </w:num>
  <w:num w:numId="4">
    <w:abstractNumId w:val="4"/>
  </w:num>
  <w:num w:numId="5">
    <w:abstractNumId w:val="2"/>
  </w:num>
  <w:num w:numId="6">
    <w:abstractNumId w:val="9"/>
  </w:num>
  <w:num w:numId="7">
    <w:abstractNumId w:val="1"/>
  </w:num>
  <w:num w:numId="8">
    <w:abstractNumId w:val="8"/>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B0"/>
    <w:rsid w:val="0000440A"/>
    <w:rsid w:val="000254C1"/>
    <w:rsid w:val="000303A4"/>
    <w:rsid w:val="000B4F81"/>
    <w:rsid w:val="00151FD5"/>
    <w:rsid w:val="001609D4"/>
    <w:rsid w:val="001917C5"/>
    <w:rsid w:val="001A073F"/>
    <w:rsid w:val="001C40F4"/>
    <w:rsid w:val="001E2471"/>
    <w:rsid w:val="001F2E2F"/>
    <w:rsid w:val="00251C32"/>
    <w:rsid w:val="002C32F8"/>
    <w:rsid w:val="002D6BD0"/>
    <w:rsid w:val="00334E71"/>
    <w:rsid w:val="00337F26"/>
    <w:rsid w:val="00357E07"/>
    <w:rsid w:val="0038450A"/>
    <w:rsid w:val="003D66F2"/>
    <w:rsid w:val="003E27E7"/>
    <w:rsid w:val="003F4683"/>
    <w:rsid w:val="003F64A2"/>
    <w:rsid w:val="00407F88"/>
    <w:rsid w:val="00413CB2"/>
    <w:rsid w:val="00420B4A"/>
    <w:rsid w:val="004409B3"/>
    <w:rsid w:val="004554E2"/>
    <w:rsid w:val="005209FA"/>
    <w:rsid w:val="00526A18"/>
    <w:rsid w:val="0055212A"/>
    <w:rsid w:val="00554955"/>
    <w:rsid w:val="005A5AE7"/>
    <w:rsid w:val="005B46AA"/>
    <w:rsid w:val="005D55C7"/>
    <w:rsid w:val="00657A83"/>
    <w:rsid w:val="00695A4A"/>
    <w:rsid w:val="006C0286"/>
    <w:rsid w:val="006C1731"/>
    <w:rsid w:val="006D15E8"/>
    <w:rsid w:val="006D3638"/>
    <w:rsid w:val="006F275E"/>
    <w:rsid w:val="0070078C"/>
    <w:rsid w:val="0070479C"/>
    <w:rsid w:val="00707BE0"/>
    <w:rsid w:val="00757DC2"/>
    <w:rsid w:val="007B2C50"/>
    <w:rsid w:val="007C1C50"/>
    <w:rsid w:val="007C5446"/>
    <w:rsid w:val="00823875"/>
    <w:rsid w:val="0086332F"/>
    <w:rsid w:val="008A6476"/>
    <w:rsid w:val="008C60A7"/>
    <w:rsid w:val="008E7BAD"/>
    <w:rsid w:val="0090089A"/>
    <w:rsid w:val="00900F56"/>
    <w:rsid w:val="009259FE"/>
    <w:rsid w:val="009B1BE6"/>
    <w:rsid w:val="009B7DA1"/>
    <w:rsid w:val="009C6F28"/>
    <w:rsid w:val="009D7468"/>
    <w:rsid w:val="009F241D"/>
    <w:rsid w:val="009F7855"/>
    <w:rsid w:val="00A162CE"/>
    <w:rsid w:val="00A33F8C"/>
    <w:rsid w:val="00A41888"/>
    <w:rsid w:val="00A66EA8"/>
    <w:rsid w:val="00A844CC"/>
    <w:rsid w:val="00AA124D"/>
    <w:rsid w:val="00AB6739"/>
    <w:rsid w:val="00AE0110"/>
    <w:rsid w:val="00B334E5"/>
    <w:rsid w:val="00B3639E"/>
    <w:rsid w:val="00B5742C"/>
    <w:rsid w:val="00B80423"/>
    <w:rsid w:val="00B87455"/>
    <w:rsid w:val="00BA0C63"/>
    <w:rsid w:val="00BA1754"/>
    <w:rsid w:val="00BC3539"/>
    <w:rsid w:val="00BC64E6"/>
    <w:rsid w:val="00C35E16"/>
    <w:rsid w:val="00C54352"/>
    <w:rsid w:val="00C5637A"/>
    <w:rsid w:val="00C74FAE"/>
    <w:rsid w:val="00CC5E8D"/>
    <w:rsid w:val="00CD56DF"/>
    <w:rsid w:val="00D015D9"/>
    <w:rsid w:val="00D258B6"/>
    <w:rsid w:val="00D568C1"/>
    <w:rsid w:val="00D74FD8"/>
    <w:rsid w:val="00D91DB0"/>
    <w:rsid w:val="00D9711C"/>
    <w:rsid w:val="00DA03B2"/>
    <w:rsid w:val="00E41858"/>
    <w:rsid w:val="00E64446"/>
    <w:rsid w:val="00E71882"/>
    <w:rsid w:val="00E772AF"/>
    <w:rsid w:val="00EF46CB"/>
    <w:rsid w:val="00F13B50"/>
    <w:rsid w:val="00F35B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3546911-F765-46BA-BB33-A6C63033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ahoma"/>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638"/>
    <w:pPr>
      <w:widowControl w:val="0"/>
      <w:suppressAutoHyphens/>
      <w:autoSpaceDN w:val="0"/>
      <w:textAlignment w:val="baseline"/>
    </w:pPr>
    <w:rPr>
      <w:kern w:val="3"/>
      <w:sz w:val="24"/>
      <w:szCs w:val="24"/>
      <w:lang w:val="fr-FR" w:eastAsia="en-US"/>
    </w:rPr>
  </w:style>
  <w:style w:type="paragraph" w:styleId="Titre1">
    <w:name w:val="heading 1"/>
    <w:basedOn w:val="Normal"/>
    <w:next w:val="Normal"/>
    <w:link w:val="Titre1Car"/>
    <w:uiPriority w:val="9"/>
    <w:qFormat/>
    <w:rsid w:val="00BC3539"/>
    <w:pPr>
      <w:keepNext/>
      <w:spacing w:before="240" w:after="6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BC3539"/>
    <w:pPr>
      <w:keepNext/>
      <w:spacing w:before="240" w:after="6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A162CE"/>
    <w:pPr>
      <w:keepNext/>
      <w:spacing w:before="240" w:after="60"/>
      <w:outlineLvl w:val="2"/>
    </w:pPr>
    <w:rPr>
      <w:rFonts w:ascii="Cambria" w:eastAsia="Times New Roman" w:hAnsi="Cambria"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91DB0"/>
    <w:pPr>
      <w:suppressAutoHyphens/>
      <w:autoSpaceDN w:val="0"/>
      <w:textAlignment w:val="baseline"/>
    </w:pPr>
    <w:rPr>
      <w:rFonts w:eastAsia="Times New Roman" w:cs="Times New Roman"/>
      <w:kern w:val="3"/>
      <w:sz w:val="24"/>
      <w:szCs w:val="24"/>
      <w:lang w:val="fr-FR" w:eastAsia="en-US"/>
    </w:rPr>
  </w:style>
  <w:style w:type="paragraph" w:customStyle="1" w:styleId="Heading">
    <w:name w:val="Heading"/>
    <w:basedOn w:val="Standard"/>
    <w:next w:val="Textbody"/>
    <w:rsid w:val="00D91DB0"/>
    <w:pPr>
      <w:keepNext/>
      <w:spacing w:before="240" w:after="120"/>
    </w:pPr>
    <w:rPr>
      <w:rFonts w:ascii="Arial" w:eastAsia="Arial Unicode MS" w:hAnsi="Arial" w:cs="Tahoma"/>
      <w:sz w:val="28"/>
      <w:szCs w:val="28"/>
    </w:rPr>
  </w:style>
  <w:style w:type="paragraph" w:customStyle="1" w:styleId="Textbody">
    <w:name w:val="Text body"/>
    <w:basedOn w:val="Standard"/>
    <w:rsid w:val="00D91DB0"/>
    <w:pPr>
      <w:spacing w:after="120"/>
    </w:pPr>
  </w:style>
  <w:style w:type="paragraph" w:styleId="Liste">
    <w:name w:val="List"/>
    <w:basedOn w:val="Standard"/>
    <w:rsid w:val="00D91DB0"/>
    <w:pPr>
      <w:ind w:left="283" w:hanging="283"/>
    </w:pPr>
  </w:style>
  <w:style w:type="paragraph" w:customStyle="1" w:styleId="Lgende1">
    <w:name w:val="Légende1"/>
    <w:basedOn w:val="Standard"/>
    <w:next w:val="Standard"/>
    <w:rsid w:val="00D91DB0"/>
    <w:pPr>
      <w:spacing w:before="120" w:after="120"/>
    </w:pPr>
    <w:rPr>
      <w:b/>
      <w:bCs/>
      <w:sz w:val="20"/>
      <w:szCs w:val="20"/>
    </w:rPr>
  </w:style>
  <w:style w:type="paragraph" w:customStyle="1" w:styleId="Index">
    <w:name w:val="Index"/>
    <w:basedOn w:val="Standard"/>
    <w:rsid w:val="00D91DB0"/>
    <w:pPr>
      <w:suppressLineNumbers/>
    </w:pPr>
    <w:rPr>
      <w:rFonts w:cs="Tahoma"/>
    </w:rPr>
  </w:style>
  <w:style w:type="paragraph" w:customStyle="1" w:styleId="Titre11">
    <w:name w:val="Titre 11"/>
    <w:basedOn w:val="Standard"/>
    <w:next w:val="Standard"/>
    <w:rsid w:val="00D91DB0"/>
    <w:pPr>
      <w:keepNext/>
      <w:spacing w:before="240" w:after="60"/>
      <w:outlineLvl w:val="0"/>
    </w:pPr>
    <w:rPr>
      <w:rFonts w:ascii="Arial" w:hAnsi="Arial" w:cs="Arial"/>
      <w:b/>
      <w:bCs/>
      <w:sz w:val="32"/>
      <w:szCs w:val="32"/>
    </w:rPr>
  </w:style>
  <w:style w:type="paragraph" w:customStyle="1" w:styleId="Titre21">
    <w:name w:val="Titre 21"/>
    <w:basedOn w:val="Standard"/>
    <w:next w:val="Standard"/>
    <w:rsid w:val="00D91DB0"/>
    <w:pPr>
      <w:keepNext/>
      <w:spacing w:before="240" w:after="60"/>
      <w:outlineLvl w:val="1"/>
    </w:pPr>
    <w:rPr>
      <w:rFonts w:ascii="Arial" w:hAnsi="Arial" w:cs="Arial"/>
      <w:b/>
      <w:bCs/>
      <w:i/>
      <w:iCs/>
      <w:sz w:val="28"/>
      <w:szCs w:val="28"/>
    </w:rPr>
  </w:style>
  <w:style w:type="paragraph" w:customStyle="1" w:styleId="Titre31">
    <w:name w:val="Titre 31"/>
    <w:basedOn w:val="Standard"/>
    <w:next w:val="Standard"/>
    <w:rsid w:val="00D91DB0"/>
    <w:pPr>
      <w:keepNext/>
      <w:spacing w:before="240" w:after="60"/>
      <w:outlineLvl w:val="2"/>
    </w:pPr>
    <w:rPr>
      <w:rFonts w:ascii="Arial" w:hAnsi="Arial" w:cs="Arial"/>
      <w:b/>
      <w:bCs/>
      <w:sz w:val="26"/>
      <w:szCs w:val="26"/>
    </w:rPr>
  </w:style>
  <w:style w:type="paragraph" w:customStyle="1" w:styleId="Titre41">
    <w:name w:val="Titre 41"/>
    <w:basedOn w:val="Standard"/>
    <w:next w:val="Standard"/>
    <w:rsid w:val="00D91DB0"/>
    <w:pPr>
      <w:keepNext/>
      <w:spacing w:before="240" w:after="60"/>
      <w:outlineLvl w:val="3"/>
    </w:pPr>
    <w:rPr>
      <w:b/>
      <w:bCs/>
      <w:sz w:val="28"/>
      <w:szCs w:val="28"/>
    </w:rPr>
  </w:style>
  <w:style w:type="paragraph" w:customStyle="1" w:styleId="Titre51">
    <w:name w:val="Titre 51"/>
    <w:basedOn w:val="Standard"/>
    <w:next w:val="Standard"/>
    <w:rsid w:val="00D91DB0"/>
    <w:pPr>
      <w:spacing w:before="240" w:after="60"/>
      <w:outlineLvl w:val="4"/>
    </w:pPr>
    <w:rPr>
      <w:b/>
      <w:bCs/>
      <w:i/>
      <w:iCs/>
      <w:sz w:val="26"/>
      <w:szCs w:val="26"/>
    </w:rPr>
  </w:style>
  <w:style w:type="paragraph" w:customStyle="1" w:styleId="Titre61">
    <w:name w:val="Titre 61"/>
    <w:basedOn w:val="Standard"/>
    <w:next w:val="Standard"/>
    <w:rsid w:val="00D91DB0"/>
    <w:pPr>
      <w:spacing w:before="240" w:after="60"/>
      <w:outlineLvl w:val="5"/>
    </w:pPr>
    <w:rPr>
      <w:b/>
      <w:bCs/>
      <w:sz w:val="22"/>
      <w:szCs w:val="22"/>
    </w:rPr>
  </w:style>
  <w:style w:type="paragraph" w:customStyle="1" w:styleId="Titre71">
    <w:name w:val="Titre 71"/>
    <w:basedOn w:val="Standard"/>
    <w:next w:val="Standard"/>
    <w:rsid w:val="00D91DB0"/>
    <w:pPr>
      <w:spacing w:before="240" w:after="60"/>
      <w:outlineLvl w:val="6"/>
    </w:pPr>
  </w:style>
  <w:style w:type="paragraph" w:customStyle="1" w:styleId="Titre81">
    <w:name w:val="Titre 81"/>
    <w:basedOn w:val="Standard"/>
    <w:next w:val="Standard"/>
    <w:rsid w:val="00D91DB0"/>
    <w:pPr>
      <w:spacing w:before="240" w:after="60"/>
      <w:outlineLvl w:val="7"/>
    </w:pPr>
    <w:rPr>
      <w:i/>
      <w:iCs/>
    </w:rPr>
  </w:style>
  <w:style w:type="paragraph" w:customStyle="1" w:styleId="Titre91">
    <w:name w:val="Titre 91"/>
    <w:basedOn w:val="Standard"/>
    <w:next w:val="Standard"/>
    <w:rsid w:val="00D91DB0"/>
    <w:pPr>
      <w:spacing w:before="240" w:after="60"/>
      <w:outlineLvl w:val="8"/>
    </w:pPr>
    <w:rPr>
      <w:rFonts w:ascii="Arial" w:hAnsi="Arial" w:cs="Arial"/>
      <w:sz w:val="22"/>
      <w:szCs w:val="22"/>
    </w:rPr>
  </w:style>
  <w:style w:type="paragraph" w:customStyle="1" w:styleId="En-tte1">
    <w:name w:val="En-tête1"/>
    <w:basedOn w:val="Standard"/>
    <w:rsid w:val="00D91DB0"/>
    <w:pPr>
      <w:tabs>
        <w:tab w:val="center" w:pos="4536"/>
        <w:tab w:val="right" w:pos="9072"/>
      </w:tabs>
    </w:pPr>
  </w:style>
  <w:style w:type="paragraph" w:customStyle="1" w:styleId="Pieddepage1">
    <w:name w:val="Pied de page1"/>
    <w:basedOn w:val="Standard"/>
    <w:rsid w:val="00D91DB0"/>
    <w:pPr>
      <w:tabs>
        <w:tab w:val="center" w:pos="4536"/>
        <w:tab w:val="right" w:pos="9072"/>
      </w:tabs>
    </w:pPr>
  </w:style>
  <w:style w:type="paragraph" w:customStyle="1" w:styleId="Addressee">
    <w:name w:val="Addressee"/>
    <w:basedOn w:val="Standard"/>
    <w:rsid w:val="00D91DB0"/>
    <w:pPr>
      <w:ind w:left="2835"/>
    </w:pPr>
    <w:rPr>
      <w:rFonts w:ascii="Arial" w:hAnsi="Arial" w:cs="Arial"/>
    </w:rPr>
  </w:style>
  <w:style w:type="paragraph" w:customStyle="1" w:styleId="Sender">
    <w:name w:val="Sender"/>
    <w:basedOn w:val="Standard"/>
    <w:rsid w:val="00D91DB0"/>
    <w:rPr>
      <w:rFonts w:ascii="Arial" w:hAnsi="Arial" w:cs="Arial"/>
      <w:sz w:val="20"/>
      <w:szCs w:val="20"/>
    </w:rPr>
  </w:style>
  <w:style w:type="paragraph" w:styleId="AdresseHTML">
    <w:name w:val="HTML Address"/>
    <w:basedOn w:val="Standard"/>
    <w:rsid w:val="00D91DB0"/>
    <w:rPr>
      <w:i/>
      <w:iCs/>
    </w:rPr>
  </w:style>
  <w:style w:type="paragraph" w:styleId="Commentaire">
    <w:name w:val="annotation text"/>
    <w:basedOn w:val="Standard"/>
    <w:rsid w:val="00D91DB0"/>
    <w:rPr>
      <w:sz w:val="20"/>
      <w:szCs w:val="20"/>
    </w:rPr>
  </w:style>
  <w:style w:type="paragraph" w:styleId="Corpsdetexte2">
    <w:name w:val="Body Text 2"/>
    <w:basedOn w:val="Standard"/>
    <w:rsid w:val="00D91DB0"/>
    <w:pPr>
      <w:spacing w:after="120" w:line="480" w:lineRule="auto"/>
    </w:pPr>
  </w:style>
  <w:style w:type="paragraph" w:styleId="Corpsdetexte3">
    <w:name w:val="Body Text 3"/>
    <w:basedOn w:val="Standard"/>
    <w:rsid w:val="00D91DB0"/>
    <w:pPr>
      <w:spacing w:after="120"/>
    </w:pPr>
    <w:rPr>
      <w:sz w:val="16"/>
      <w:szCs w:val="16"/>
    </w:rPr>
  </w:style>
  <w:style w:type="paragraph" w:styleId="Date">
    <w:name w:val="Date"/>
    <w:basedOn w:val="Standard"/>
    <w:next w:val="Standard"/>
    <w:rsid w:val="00D91DB0"/>
  </w:style>
  <w:style w:type="paragraph" w:styleId="En-ttedemessage">
    <w:name w:val="Message Header"/>
    <w:basedOn w:val="Standard"/>
    <w:rsid w:val="00D91DB0"/>
    <w:pPr>
      <w:pBdr>
        <w:top w:val="single" w:sz="4" w:space="0" w:color="000000"/>
        <w:left w:val="single" w:sz="4" w:space="0" w:color="000000"/>
        <w:bottom w:val="single" w:sz="4" w:space="0" w:color="000000"/>
        <w:right w:val="single" w:sz="4" w:space="0" w:color="000000"/>
      </w:pBdr>
      <w:shd w:val="clear" w:color="auto" w:fill="CCCCCC"/>
      <w:ind w:left="1134" w:hanging="1134"/>
    </w:pPr>
    <w:rPr>
      <w:rFonts w:ascii="Arial" w:hAnsi="Arial" w:cs="Arial"/>
    </w:rPr>
  </w:style>
  <w:style w:type="paragraph" w:customStyle="1" w:styleId="Explorateurdedocument">
    <w:name w:val="Explorateur de document"/>
    <w:basedOn w:val="Standard"/>
    <w:rsid w:val="00D91DB0"/>
    <w:pPr>
      <w:shd w:val="clear" w:color="auto" w:fill="000080"/>
    </w:pPr>
    <w:rPr>
      <w:rFonts w:ascii="Tahoma" w:hAnsi="Tahoma" w:cs="Tahoma"/>
    </w:rPr>
  </w:style>
  <w:style w:type="paragraph" w:styleId="Formuledepolitesse">
    <w:name w:val="Closing"/>
    <w:basedOn w:val="Standard"/>
    <w:rsid w:val="00D91DB0"/>
    <w:pPr>
      <w:ind w:left="4252"/>
    </w:pPr>
  </w:style>
  <w:style w:type="paragraph" w:styleId="Index1">
    <w:name w:val="index 1"/>
    <w:basedOn w:val="Standard"/>
    <w:next w:val="Standard"/>
    <w:rsid w:val="00D91DB0"/>
    <w:pPr>
      <w:ind w:left="240" w:hanging="240"/>
    </w:pPr>
  </w:style>
  <w:style w:type="paragraph" w:styleId="Index2">
    <w:name w:val="index 2"/>
    <w:basedOn w:val="Standard"/>
    <w:next w:val="Standard"/>
    <w:rsid w:val="00D91DB0"/>
    <w:pPr>
      <w:ind w:left="480" w:hanging="240"/>
    </w:pPr>
  </w:style>
  <w:style w:type="paragraph" w:styleId="Index3">
    <w:name w:val="index 3"/>
    <w:basedOn w:val="Standard"/>
    <w:next w:val="Standard"/>
    <w:rsid w:val="00D91DB0"/>
    <w:pPr>
      <w:ind w:left="720" w:hanging="240"/>
    </w:pPr>
  </w:style>
  <w:style w:type="paragraph" w:styleId="Index4">
    <w:name w:val="index 4"/>
    <w:basedOn w:val="Standard"/>
    <w:next w:val="Standard"/>
    <w:rsid w:val="00D91DB0"/>
    <w:pPr>
      <w:ind w:left="960" w:hanging="240"/>
    </w:pPr>
  </w:style>
  <w:style w:type="paragraph" w:styleId="Index5">
    <w:name w:val="index 5"/>
    <w:basedOn w:val="Standard"/>
    <w:next w:val="Standard"/>
    <w:rsid w:val="00D91DB0"/>
    <w:pPr>
      <w:ind w:left="1200" w:hanging="240"/>
    </w:pPr>
  </w:style>
  <w:style w:type="paragraph" w:styleId="Index6">
    <w:name w:val="index 6"/>
    <w:basedOn w:val="Standard"/>
    <w:next w:val="Standard"/>
    <w:rsid w:val="00D91DB0"/>
    <w:pPr>
      <w:ind w:left="1440" w:hanging="240"/>
    </w:pPr>
  </w:style>
  <w:style w:type="paragraph" w:styleId="Index7">
    <w:name w:val="index 7"/>
    <w:basedOn w:val="Standard"/>
    <w:next w:val="Standard"/>
    <w:rsid w:val="00D91DB0"/>
    <w:pPr>
      <w:ind w:left="1680" w:hanging="240"/>
    </w:pPr>
  </w:style>
  <w:style w:type="paragraph" w:styleId="Index8">
    <w:name w:val="index 8"/>
    <w:basedOn w:val="Standard"/>
    <w:next w:val="Standard"/>
    <w:rsid w:val="00D91DB0"/>
    <w:pPr>
      <w:ind w:left="1920" w:hanging="240"/>
    </w:pPr>
  </w:style>
  <w:style w:type="paragraph" w:styleId="Index9">
    <w:name w:val="index 9"/>
    <w:basedOn w:val="Standard"/>
    <w:next w:val="Standard"/>
    <w:rsid w:val="00D91DB0"/>
    <w:pPr>
      <w:ind w:left="2160" w:hanging="240"/>
    </w:pPr>
  </w:style>
  <w:style w:type="paragraph" w:styleId="Liste2">
    <w:name w:val="List 2"/>
    <w:basedOn w:val="Standard"/>
    <w:rsid w:val="00D91DB0"/>
    <w:pPr>
      <w:ind w:left="566" w:hanging="283"/>
    </w:pPr>
  </w:style>
  <w:style w:type="paragraph" w:styleId="Liste3">
    <w:name w:val="List 3"/>
    <w:basedOn w:val="Standard"/>
    <w:rsid w:val="00D91DB0"/>
    <w:pPr>
      <w:ind w:left="849" w:hanging="283"/>
    </w:pPr>
  </w:style>
  <w:style w:type="paragraph" w:styleId="Liste4">
    <w:name w:val="List 4"/>
    <w:basedOn w:val="Standard"/>
    <w:rsid w:val="00D91DB0"/>
    <w:pPr>
      <w:ind w:left="1132" w:hanging="283"/>
    </w:pPr>
  </w:style>
  <w:style w:type="paragraph" w:styleId="Liste5">
    <w:name w:val="List 5"/>
    <w:basedOn w:val="Standard"/>
    <w:rsid w:val="00D91DB0"/>
    <w:pPr>
      <w:ind w:left="1415" w:hanging="283"/>
    </w:pPr>
  </w:style>
  <w:style w:type="paragraph" w:styleId="Listenumros">
    <w:name w:val="List Number"/>
    <w:basedOn w:val="Standard"/>
    <w:rsid w:val="00D91DB0"/>
    <w:pPr>
      <w:numPr>
        <w:numId w:val="9"/>
      </w:numPr>
    </w:pPr>
  </w:style>
  <w:style w:type="paragraph" w:styleId="Listenumros2">
    <w:name w:val="List Number 2"/>
    <w:basedOn w:val="Standard"/>
    <w:rsid w:val="00D91DB0"/>
    <w:pPr>
      <w:numPr>
        <w:numId w:val="4"/>
      </w:numPr>
    </w:pPr>
  </w:style>
  <w:style w:type="paragraph" w:styleId="Listenumros3">
    <w:name w:val="List Number 3"/>
    <w:basedOn w:val="Standard"/>
    <w:rsid w:val="00D91DB0"/>
    <w:pPr>
      <w:numPr>
        <w:numId w:val="3"/>
      </w:numPr>
    </w:pPr>
  </w:style>
  <w:style w:type="paragraph" w:styleId="Listenumros4">
    <w:name w:val="List Number 4"/>
    <w:basedOn w:val="Standard"/>
    <w:rsid w:val="00D91DB0"/>
    <w:pPr>
      <w:numPr>
        <w:numId w:val="2"/>
      </w:numPr>
    </w:pPr>
  </w:style>
  <w:style w:type="paragraph" w:styleId="Listenumros5">
    <w:name w:val="List Number 5"/>
    <w:basedOn w:val="Standard"/>
    <w:rsid w:val="00D91DB0"/>
    <w:pPr>
      <w:numPr>
        <w:numId w:val="1"/>
      </w:numPr>
    </w:pPr>
  </w:style>
  <w:style w:type="paragraph" w:styleId="Listepuces">
    <w:name w:val="List Bullet"/>
    <w:basedOn w:val="Standard"/>
    <w:rsid w:val="00D91DB0"/>
    <w:pPr>
      <w:numPr>
        <w:numId w:val="10"/>
      </w:numPr>
    </w:pPr>
  </w:style>
  <w:style w:type="paragraph" w:styleId="Listepuces2">
    <w:name w:val="List Bullet 2"/>
    <w:basedOn w:val="Standard"/>
    <w:rsid w:val="00D91DB0"/>
    <w:pPr>
      <w:numPr>
        <w:numId w:val="8"/>
      </w:numPr>
    </w:pPr>
  </w:style>
  <w:style w:type="paragraph" w:styleId="Listepuces3">
    <w:name w:val="List Bullet 3"/>
    <w:basedOn w:val="Standard"/>
    <w:rsid w:val="00D91DB0"/>
    <w:pPr>
      <w:numPr>
        <w:numId w:val="7"/>
      </w:numPr>
    </w:pPr>
  </w:style>
  <w:style w:type="paragraph" w:styleId="Listepuces4">
    <w:name w:val="List Bullet 4"/>
    <w:basedOn w:val="Standard"/>
    <w:rsid w:val="00D91DB0"/>
    <w:pPr>
      <w:numPr>
        <w:numId w:val="6"/>
      </w:numPr>
    </w:pPr>
  </w:style>
  <w:style w:type="paragraph" w:styleId="Listepuces5">
    <w:name w:val="List Bullet 5"/>
    <w:basedOn w:val="Standard"/>
    <w:rsid w:val="00D91DB0"/>
    <w:pPr>
      <w:numPr>
        <w:numId w:val="5"/>
      </w:numPr>
    </w:pPr>
  </w:style>
  <w:style w:type="paragraph" w:styleId="Listecontinue">
    <w:name w:val="List Continue"/>
    <w:basedOn w:val="Standard"/>
    <w:rsid w:val="00D91DB0"/>
    <w:pPr>
      <w:spacing w:after="120"/>
      <w:ind w:left="283"/>
    </w:pPr>
  </w:style>
  <w:style w:type="paragraph" w:styleId="Listecontinue2">
    <w:name w:val="List Continue 2"/>
    <w:basedOn w:val="Standard"/>
    <w:rsid w:val="00D91DB0"/>
    <w:pPr>
      <w:spacing w:after="120"/>
      <w:ind w:left="566"/>
    </w:pPr>
  </w:style>
  <w:style w:type="paragraph" w:styleId="Listecontinue3">
    <w:name w:val="List Continue 3"/>
    <w:basedOn w:val="Standard"/>
    <w:rsid w:val="00D91DB0"/>
    <w:pPr>
      <w:spacing w:after="120"/>
      <w:ind w:left="849"/>
    </w:pPr>
  </w:style>
  <w:style w:type="paragraph" w:styleId="Listecontinue4">
    <w:name w:val="List Continue 4"/>
    <w:basedOn w:val="Standard"/>
    <w:rsid w:val="00D91DB0"/>
    <w:pPr>
      <w:spacing w:after="120"/>
      <w:ind w:left="1132"/>
    </w:pPr>
  </w:style>
  <w:style w:type="paragraph" w:styleId="Listecontinue5">
    <w:name w:val="List Continue 5"/>
    <w:basedOn w:val="Standard"/>
    <w:rsid w:val="00D91DB0"/>
    <w:pPr>
      <w:spacing w:after="120"/>
      <w:ind w:left="1415"/>
    </w:pPr>
  </w:style>
  <w:style w:type="paragraph" w:styleId="NormalWeb">
    <w:name w:val="Normal (Web)"/>
    <w:basedOn w:val="Standard"/>
    <w:rsid w:val="00D91DB0"/>
  </w:style>
  <w:style w:type="paragraph" w:styleId="Normalcentr">
    <w:name w:val="Block Text"/>
    <w:basedOn w:val="Standard"/>
    <w:rsid w:val="00D91DB0"/>
    <w:pPr>
      <w:spacing w:after="120"/>
      <w:ind w:left="1440" w:right="1440"/>
    </w:pPr>
  </w:style>
  <w:style w:type="paragraph" w:customStyle="1" w:styleId="Footnote">
    <w:name w:val="Footnote"/>
    <w:basedOn w:val="Standard"/>
    <w:rsid w:val="00D91DB0"/>
    <w:rPr>
      <w:sz w:val="20"/>
      <w:szCs w:val="20"/>
    </w:rPr>
  </w:style>
  <w:style w:type="paragraph" w:customStyle="1" w:styleId="Endnote">
    <w:name w:val="Endnote"/>
    <w:basedOn w:val="Standard"/>
    <w:rsid w:val="00D91DB0"/>
    <w:rPr>
      <w:sz w:val="20"/>
      <w:szCs w:val="20"/>
    </w:rPr>
  </w:style>
  <w:style w:type="paragraph" w:styleId="PrformatHTML">
    <w:name w:val="HTML Preformatted"/>
    <w:basedOn w:val="Standard"/>
    <w:rsid w:val="00D91DB0"/>
    <w:rPr>
      <w:rFonts w:ascii="Courier New" w:hAnsi="Courier New" w:cs="Courier New"/>
      <w:sz w:val="20"/>
      <w:szCs w:val="20"/>
    </w:rPr>
  </w:style>
  <w:style w:type="paragraph" w:styleId="Retrait1religne">
    <w:name w:val="Body Text First Indent"/>
    <w:basedOn w:val="Textbody"/>
    <w:rsid w:val="00D91DB0"/>
    <w:pPr>
      <w:ind w:firstLine="210"/>
    </w:pPr>
  </w:style>
  <w:style w:type="paragraph" w:customStyle="1" w:styleId="Textbodyindent">
    <w:name w:val="Text body indent"/>
    <w:basedOn w:val="Standard"/>
    <w:rsid w:val="00D91DB0"/>
    <w:pPr>
      <w:spacing w:after="120"/>
      <w:ind w:left="283"/>
    </w:pPr>
  </w:style>
  <w:style w:type="paragraph" w:styleId="Retraitcorpsdetexte2">
    <w:name w:val="Body Text Indent 2"/>
    <w:basedOn w:val="Standard"/>
    <w:rsid w:val="00D91DB0"/>
    <w:pPr>
      <w:spacing w:after="120" w:line="480" w:lineRule="auto"/>
      <w:ind w:left="283"/>
    </w:pPr>
  </w:style>
  <w:style w:type="paragraph" w:styleId="Retraitcorpsdetexte3">
    <w:name w:val="Body Text Indent 3"/>
    <w:basedOn w:val="Standard"/>
    <w:rsid w:val="00D91DB0"/>
    <w:pPr>
      <w:spacing w:after="120"/>
      <w:ind w:left="283"/>
    </w:pPr>
    <w:rPr>
      <w:sz w:val="16"/>
      <w:szCs w:val="16"/>
    </w:rPr>
  </w:style>
  <w:style w:type="paragraph" w:styleId="Retraitcorpset1relig">
    <w:name w:val="Body Text First Indent 2"/>
    <w:basedOn w:val="Textbodyindent"/>
    <w:rsid w:val="00D91DB0"/>
    <w:pPr>
      <w:ind w:firstLine="210"/>
    </w:pPr>
  </w:style>
  <w:style w:type="paragraph" w:styleId="Retraitnormal">
    <w:name w:val="Normal Indent"/>
    <w:basedOn w:val="Standard"/>
    <w:rsid w:val="00D91DB0"/>
    <w:pPr>
      <w:ind w:left="708"/>
    </w:pPr>
  </w:style>
  <w:style w:type="paragraph" w:styleId="Salutations">
    <w:name w:val="Salutation"/>
    <w:basedOn w:val="Standard"/>
    <w:next w:val="Standard"/>
    <w:rsid w:val="00D91DB0"/>
  </w:style>
  <w:style w:type="paragraph" w:styleId="Signature">
    <w:name w:val="Signature"/>
    <w:basedOn w:val="Standard"/>
    <w:rsid w:val="00D91DB0"/>
    <w:pPr>
      <w:ind w:left="4252"/>
    </w:pPr>
  </w:style>
  <w:style w:type="paragraph" w:styleId="Signaturelectronique">
    <w:name w:val="E-mail Signature"/>
    <w:basedOn w:val="Standard"/>
    <w:rsid w:val="00D91DB0"/>
  </w:style>
  <w:style w:type="paragraph" w:styleId="Sous-titre">
    <w:name w:val="Subtitle"/>
    <w:basedOn w:val="Standard"/>
    <w:next w:val="Textbody"/>
    <w:rsid w:val="00D91DB0"/>
    <w:pPr>
      <w:spacing w:after="60"/>
      <w:jc w:val="center"/>
    </w:pPr>
    <w:rPr>
      <w:rFonts w:ascii="Arial" w:hAnsi="Arial" w:cs="Arial"/>
    </w:rPr>
  </w:style>
  <w:style w:type="paragraph" w:styleId="Tabledesillustrations">
    <w:name w:val="table of figures"/>
    <w:basedOn w:val="Standard"/>
    <w:next w:val="Standard"/>
    <w:rsid w:val="00D91DB0"/>
    <w:pPr>
      <w:ind w:left="480" w:hanging="480"/>
    </w:pPr>
  </w:style>
  <w:style w:type="paragraph" w:styleId="Tabledesrfrencesjuridiques">
    <w:name w:val="table of authorities"/>
    <w:basedOn w:val="Standard"/>
    <w:next w:val="Standard"/>
    <w:rsid w:val="00D91DB0"/>
    <w:pPr>
      <w:ind w:left="240" w:hanging="240"/>
    </w:pPr>
  </w:style>
  <w:style w:type="paragraph" w:styleId="Textebrut">
    <w:name w:val="Plain Text"/>
    <w:basedOn w:val="Standard"/>
    <w:rsid w:val="00D91DB0"/>
    <w:rPr>
      <w:rFonts w:ascii="Courier New" w:hAnsi="Courier New" w:cs="Courier New"/>
      <w:sz w:val="20"/>
      <w:szCs w:val="20"/>
    </w:rPr>
  </w:style>
  <w:style w:type="paragraph" w:styleId="Textedemacro">
    <w:name w:val="macro"/>
    <w:rsid w:val="00D91DB0"/>
    <w:pPr>
      <w:tabs>
        <w:tab w:val="left" w:pos="480"/>
        <w:tab w:val="left" w:pos="960"/>
        <w:tab w:val="left" w:pos="1440"/>
        <w:tab w:val="left" w:pos="1920"/>
        <w:tab w:val="left" w:pos="2400"/>
        <w:tab w:val="left" w:pos="2880"/>
        <w:tab w:val="left" w:pos="3360"/>
        <w:tab w:val="left" w:pos="3840"/>
        <w:tab w:val="left" w:pos="4320"/>
      </w:tabs>
      <w:suppressAutoHyphens/>
      <w:autoSpaceDN w:val="0"/>
      <w:textAlignment w:val="baseline"/>
    </w:pPr>
    <w:rPr>
      <w:rFonts w:ascii="Courier New" w:eastAsia="Arial" w:hAnsi="Courier New" w:cs="Courier New"/>
      <w:kern w:val="3"/>
      <w:lang w:val="fr-FR" w:eastAsia="en-US"/>
    </w:rPr>
  </w:style>
  <w:style w:type="paragraph" w:styleId="Titre">
    <w:name w:val="Title"/>
    <w:basedOn w:val="Standard"/>
    <w:next w:val="Sous-titre"/>
    <w:rsid w:val="00D91DB0"/>
    <w:pPr>
      <w:spacing w:before="240" w:after="60"/>
      <w:jc w:val="center"/>
    </w:pPr>
    <w:rPr>
      <w:rFonts w:ascii="Arial" w:hAnsi="Arial" w:cs="Arial"/>
      <w:b/>
      <w:bCs/>
      <w:sz w:val="32"/>
      <w:szCs w:val="32"/>
    </w:rPr>
  </w:style>
  <w:style w:type="paragraph" w:styleId="Titredenote">
    <w:name w:val="Note Heading"/>
    <w:basedOn w:val="Standard"/>
    <w:next w:val="Standard"/>
    <w:rsid w:val="00D91DB0"/>
  </w:style>
  <w:style w:type="paragraph" w:customStyle="1" w:styleId="Titreindex1">
    <w:name w:val="Titre index1"/>
    <w:basedOn w:val="Standard"/>
    <w:next w:val="Index1"/>
    <w:rsid w:val="00D91DB0"/>
    <w:rPr>
      <w:rFonts w:ascii="Arial" w:hAnsi="Arial" w:cs="Arial"/>
      <w:b/>
      <w:bCs/>
    </w:rPr>
  </w:style>
  <w:style w:type="paragraph" w:styleId="TitreTR">
    <w:name w:val="toa heading"/>
    <w:basedOn w:val="Standard"/>
    <w:next w:val="Standard"/>
    <w:rsid w:val="00D91DB0"/>
    <w:pPr>
      <w:spacing w:before="120"/>
    </w:pPr>
    <w:rPr>
      <w:rFonts w:ascii="Arial" w:hAnsi="Arial" w:cs="Arial"/>
      <w:b/>
      <w:bCs/>
    </w:rPr>
  </w:style>
  <w:style w:type="paragraph" w:customStyle="1" w:styleId="Contents1">
    <w:name w:val="Contents 1"/>
    <w:basedOn w:val="Standard"/>
    <w:next w:val="Standard"/>
    <w:rsid w:val="00D91DB0"/>
  </w:style>
  <w:style w:type="paragraph" w:customStyle="1" w:styleId="Contents2">
    <w:name w:val="Contents 2"/>
    <w:basedOn w:val="Standard"/>
    <w:next w:val="Standard"/>
    <w:rsid w:val="00D91DB0"/>
    <w:pPr>
      <w:ind w:left="240"/>
    </w:pPr>
  </w:style>
  <w:style w:type="paragraph" w:customStyle="1" w:styleId="Contents3">
    <w:name w:val="Contents 3"/>
    <w:basedOn w:val="Standard"/>
    <w:next w:val="Standard"/>
    <w:rsid w:val="00D91DB0"/>
    <w:pPr>
      <w:ind w:left="480"/>
    </w:pPr>
  </w:style>
  <w:style w:type="paragraph" w:customStyle="1" w:styleId="Contents4">
    <w:name w:val="Contents 4"/>
    <w:basedOn w:val="Standard"/>
    <w:next w:val="Standard"/>
    <w:rsid w:val="00D91DB0"/>
    <w:pPr>
      <w:ind w:left="720"/>
    </w:pPr>
  </w:style>
  <w:style w:type="paragraph" w:customStyle="1" w:styleId="Contents5">
    <w:name w:val="Contents 5"/>
    <w:basedOn w:val="Standard"/>
    <w:next w:val="Standard"/>
    <w:rsid w:val="00D91DB0"/>
    <w:pPr>
      <w:ind w:left="960"/>
    </w:pPr>
  </w:style>
  <w:style w:type="paragraph" w:customStyle="1" w:styleId="Contents6">
    <w:name w:val="Contents 6"/>
    <w:basedOn w:val="Standard"/>
    <w:next w:val="Standard"/>
    <w:rsid w:val="00D91DB0"/>
    <w:pPr>
      <w:ind w:left="1200"/>
    </w:pPr>
  </w:style>
  <w:style w:type="paragraph" w:customStyle="1" w:styleId="Contents7">
    <w:name w:val="Contents 7"/>
    <w:basedOn w:val="Standard"/>
    <w:next w:val="Standard"/>
    <w:rsid w:val="00D91DB0"/>
    <w:pPr>
      <w:ind w:left="1440"/>
    </w:pPr>
  </w:style>
  <w:style w:type="paragraph" w:customStyle="1" w:styleId="Contents8">
    <w:name w:val="Contents 8"/>
    <w:basedOn w:val="Standard"/>
    <w:next w:val="Standard"/>
    <w:rsid w:val="00D91DB0"/>
    <w:pPr>
      <w:ind w:left="1680"/>
    </w:pPr>
  </w:style>
  <w:style w:type="paragraph" w:customStyle="1" w:styleId="Contents9">
    <w:name w:val="Contents 9"/>
    <w:basedOn w:val="Standard"/>
    <w:next w:val="Standard"/>
    <w:rsid w:val="00D91DB0"/>
    <w:pPr>
      <w:ind w:left="1920"/>
    </w:pPr>
  </w:style>
  <w:style w:type="paragraph" w:styleId="Textedebulles">
    <w:name w:val="Balloon Text"/>
    <w:basedOn w:val="Standard"/>
    <w:rsid w:val="00D91DB0"/>
    <w:rPr>
      <w:rFonts w:ascii="Tahoma" w:hAnsi="Tahoma" w:cs="Tahoma"/>
      <w:sz w:val="16"/>
      <w:szCs w:val="16"/>
    </w:rPr>
  </w:style>
  <w:style w:type="paragraph" w:styleId="z-Hautduformulaire">
    <w:name w:val="HTML Top of Form"/>
    <w:basedOn w:val="Standard"/>
    <w:next w:val="Standard"/>
    <w:rsid w:val="00D91DB0"/>
    <w:pPr>
      <w:pBdr>
        <w:bottom w:val="single" w:sz="4" w:space="0" w:color="000000"/>
      </w:pBdr>
      <w:jc w:val="center"/>
    </w:pPr>
    <w:rPr>
      <w:rFonts w:ascii="Arial" w:hAnsi="Arial" w:cs="Arial"/>
      <w:vanish/>
      <w:sz w:val="16"/>
      <w:szCs w:val="16"/>
    </w:rPr>
  </w:style>
  <w:style w:type="paragraph" w:styleId="z-Basduformulaire">
    <w:name w:val="HTML Bottom of Form"/>
    <w:basedOn w:val="Standard"/>
    <w:next w:val="Standard"/>
    <w:rsid w:val="00D91DB0"/>
    <w:pPr>
      <w:pBdr>
        <w:top w:val="single" w:sz="4" w:space="0" w:color="000000"/>
      </w:pBdr>
      <w:jc w:val="center"/>
    </w:pPr>
    <w:rPr>
      <w:rFonts w:ascii="Arial" w:hAnsi="Arial" w:cs="Arial"/>
      <w:vanish/>
      <w:sz w:val="16"/>
      <w:szCs w:val="16"/>
    </w:rPr>
  </w:style>
  <w:style w:type="paragraph" w:customStyle="1" w:styleId="TableContents">
    <w:name w:val="Table Contents"/>
    <w:basedOn w:val="Standard"/>
    <w:rsid w:val="00D91DB0"/>
    <w:pPr>
      <w:suppressLineNumbers/>
    </w:pPr>
  </w:style>
  <w:style w:type="paragraph" w:customStyle="1" w:styleId="TableHeading">
    <w:name w:val="Table Heading"/>
    <w:basedOn w:val="TableContents"/>
    <w:rsid w:val="00D91DB0"/>
    <w:pPr>
      <w:jc w:val="center"/>
    </w:pPr>
    <w:rPr>
      <w:b/>
      <w:bCs/>
    </w:rPr>
  </w:style>
  <w:style w:type="character" w:customStyle="1" w:styleId="WW8Num5z0">
    <w:name w:val="WW8Num5z0"/>
    <w:rsid w:val="00D91DB0"/>
    <w:rPr>
      <w:rFonts w:ascii="Symbol" w:hAnsi="Symbol"/>
    </w:rPr>
  </w:style>
  <w:style w:type="character" w:customStyle="1" w:styleId="WW8Num6z0">
    <w:name w:val="WW8Num6z0"/>
    <w:rsid w:val="00D91DB0"/>
    <w:rPr>
      <w:rFonts w:ascii="Symbol" w:hAnsi="Symbol"/>
    </w:rPr>
  </w:style>
  <w:style w:type="character" w:customStyle="1" w:styleId="WW8Num7z0">
    <w:name w:val="WW8Num7z0"/>
    <w:rsid w:val="00D91DB0"/>
    <w:rPr>
      <w:rFonts w:ascii="Symbol" w:hAnsi="Symbol"/>
    </w:rPr>
  </w:style>
  <w:style w:type="character" w:customStyle="1" w:styleId="WW8Num8z0">
    <w:name w:val="WW8Num8z0"/>
    <w:rsid w:val="00D91DB0"/>
    <w:rPr>
      <w:rFonts w:ascii="Symbol" w:hAnsi="Symbol"/>
    </w:rPr>
  </w:style>
  <w:style w:type="character" w:customStyle="1" w:styleId="WW8Num10z0">
    <w:name w:val="WW8Num10z0"/>
    <w:rsid w:val="00D91DB0"/>
    <w:rPr>
      <w:rFonts w:ascii="Symbol" w:hAnsi="Symbol"/>
    </w:rPr>
  </w:style>
  <w:style w:type="character" w:customStyle="1" w:styleId="Internetlink">
    <w:name w:val="Internet link"/>
    <w:rsid w:val="00D91DB0"/>
    <w:rPr>
      <w:color w:val="0000FF"/>
      <w:u w:val="single"/>
    </w:rPr>
  </w:style>
  <w:style w:type="numbering" w:customStyle="1" w:styleId="WW8Num1">
    <w:name w:val="WW8Num1"/>
    <w:basedOn w:val="Aucuneliste"/>
    <w:rsid w:val="00D91DB0"/>
    <w:pPr>
      <w:numPr>
        <w:numId w:val="1"/>
      </w:numPr>
    </w:pPr>
  </w:style>
  <w:style w:type="numbering" w:customStyle="1" w:styleId="WW8Num2">
    <w:name w:val="WW8Num2"/>
    <w:basedOn w:val="Aucuneliste"/>
    <w:rsid w:val="00D91DB0"/>
    <w:pPr>
      <w:numPr>
        <w:numId w:val="2"/>
      </w:numPr>
    </w:pPr>
  </w:style>
  <w:style w:type="numbering" w:customStyle="1" w:styleId="WW8Num3">
    <w:name w:val="WW8Num3"/>
    <w:basedOn w:val="Aucuneliste"/>
    <w:rsid w:val="00D91DB0"/>
    <w:pPr>
      <w:numPr>
        <w:numId w:val="3"/>
      </w:numPr>
    </w:pPr>
  </w:style>
  <w:style w:type="numbering" w:customStyle="1" w:styleId="WW8Num4">
    <w:name w:val="WW8Num4"/>
    <w:basedOn w:val="Aucuneliste"/>
    <w:rsid w:val="00D91DB0"/>
    <w:pPr>
      <w:numPr>
        <w:numId w:val="4"/>
      </w:numPr>
    </w:pPr>
  </w:style>
  <w:style w:type="numbering" w:customStyle="1" w:styleId="WW8Num5">
    <w:name w:val="WW8Num5"/>
    <w:basedOn w:val="Aucuneliste"/>
    <w:rsid w:val="00D91DB0"/>
    <w:pPr>
      <w:numPr>
        <w:numId w:val="5"/>
      </w:numPr>
    </w:pPr>
  </w:style>
  <w:style w:type="numbering" w:customStyle="1" w:styleId="WW8Num6">
    <w:name w:val="WW8Num6"/>
    <w:basedOn w:val="Aucuneliste"/>
    <w:rsid w:val="00D91DB0"/>
    <w:pPr>
      <w:numPr>
        <w:numId w:val="6"/>
      </w:numPr>
    </w:pPr>
  </w:style>
  <w:style w:type="numbering" w:customStyle="1" w:styleId="WW8Num7">
    <w:name w:val="WW8Num7"/>
    <w:basedOn w:val="Aucuneliste"/>
    <w:rsid w:val="00D91DB0"/>
    <w:pPr>
      <w:numPr>
        <w:numId w:val="7"/>
      </w:numPr>
    </w:pPr>
  </w:style>
  <w:style w:type="numbering" w:customStyle="1" w:styleId="WW8Num8">
    <w:name w:val="WW8Num8"/>
    <w:basedOn w:val="Aucuneliste"/>
    <w:rsid w:val="00D91DB0"/>
    <w:pPr>
      <w:numPr>
        <w:numId w:val="8"/>
      </w:numPr>
    </w:pPr>
  </w:style>
  <w:style w:type="numbering" w:customStyle="1" w:styleId="WW8Num9">
    <w:name w:val="WW8Num9"/>
    <w:basedOn w:val="Aucuneliste"/>
    <w:rsid w:val="00D91DB0"/>
    <w:pPr>
      <w:numPr>
        <w:numId w:val="9"/>
      </w:numPr>
    </w:pPr>
  </w:style>
  <w:style w:type="numbering" w:customStyle="1" w:styleId="WW8Num10">
    <w:name w:val="WW8Num10"/>
    <w:basedOn w:val="Aucuneliste"/>
    <w:rsid w:val="00D91DB0"/>
    <w:pPr>
      <w:numPr>
        <w:numId w:val="10"/>
      </w:numPr>
    </w:pPr>
  </w:style>
  <w:style w:type="paragraph" w:styleId="En-tte">
    <w:name w:val="header"/>
    <w:basedOn w:val="Normal"/>
    <w:link w:val="En-tteCar"/>
    <w:uiPriority w:val="99"/>
    <w:unhideWhenUsed/>
    <w:rsid w:val="00D91DB0"/>
    <w:pPr>
      <w:tabs>
        <w:tab w:val="center" w:pos="4703"/>
        <w:tab w:val="right" w:pos="9406"/>
      </w:tabs>
    </w:pPr>
  </w:style>
  <w:style w:type="character" w:customStyle="1" w:styleId="En-tteCar">
    <w:name w:val="En-tête Car"/>
    <w:basedOn w:val="Policepardfaut"/>
    <w:link w:val="En-tte"/>
    <w:uiPriority w:val="99"/>
    <w:rsid w:val="00D91DB0"/>
  </w:style>
  <w:style w:type="paragraph" w:styleId="Pieddepage">
    <w:name w:val="footer"/>
    <w:basedOn w:val="Normal"/>
    <w:link w:val="PieddepageCar"/>
    <w:uiPriority w:val="99"/>
    <w:unhideWhenUsed/>
    <w:rsid w:val="00D91DB0"/>
    <w:pPr>
      <w:tabs>
        <w:tab w:val="center" w:pos="4703"/>
        <w:tab w:val="right" w:pos="9406"/>
      </w:tabs>
    </w:pPr>
  </w:style>
  <w:style w:type="character" w:customStyle="1" w:styleId="PieddepageCar">
    <w:name w:val="Pied de page Car"/>
    <w:basedOn w:val="Policepardfaut"/>
    <w:link w:val="Pieddepage"/>
    <w:uiPriority w:val="99"/>
    <w:rsid w:val="00D91DB0"/>
  </w:style>
  <w:style w:type="table" w:styleId="Grilledutableau">
    <w:name w:val="Table Grid"/>
    <w:basedOn w:val="TableauNormal"/>
    <w:uiPriority w:val="59"/>
    <w:rsid w:val="00251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C3539"/>
    <w:rPr>
      <w:rFonts w:ascii="Cambria" w:eastAsia="Times New Roman" w:hAnsi="Cambria" w:cs="Times New Roman"/>
      <w:b/>
      <w:bCs/>
      <w:kern w:val="32"/>
      <w:sz w:val="32"/>
      <w:szCs w:val="32"/>
      <w:lang w:val="fr-FR" w:eastAsia="en-US"/>
    </w:rPr>
  </w:style>
  <w:style w:type="character" w:customStyle="1" w:styleId="Titre2Car">
    <w:name w:val="Titre 2 Car"/>
    <w:basedOn w:val="Policepardfaut"/>
    <w:link w:val="Titre2"/>
    <w:uiPriority w:val="9"/>
    <w:rsid w:val="00BC3539"/>
    <w:rPr>
      <w:rFonts w:ascii="Cambria" w:eastAsia="Times New Roman" w:hAnsi="Cambria" w:cs="Times New Roman"/>
      <w:b/>
      <w:bCs/>
      <w:i/>
      <w:iCs/>
      <w:kern w:val="3"/>
      <w:sz w:val="28"/>
      <w:szCs w:val="28"/>
      <w:lang w:val="fr-FR" w:eastAsia="en-US"/>
    </w:rPr>
  </w:style>
  <w:style w:type="character" w:customStyle="1" w:styleId="Titre3Car">
    <w:name w:val="Titre 3 Car"/>
    <w:basedOn w:val="Policepardfaut"/>
    <w:link w:val="Titre3"/>
    <w:uiPriority w:val="9"/>
    <w:rsid w:val="00A162CE"/>
    <w:rPr>
      <w:rFonts w:ascii="Cambria" w:eastAsia="Times New Roman" w:hAnsi="Cambria" w:cs="Times New Roman"/>
      <w:b/>
      <w:bCs/>
      <w:kern w:val="3"/>
      <w:sz w:val="26"/>
      <w:szCs w:val="26"/>
      <w:lang w:val="fr-FR" w:eastAsia="en-US"/>
    </w:rPr>
  </w:style>
  <w:style w:type="character" w:styleId="Lienhypertexte">
    <w:name w:val="Hyperlink"/>
    <w:basedOn w:val="Policepardfaut"/>
    <w:uiPriority w:val="99"/>
    <w:unhideWhenUsed/>
    <w:rsid w:val="006D15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32116">
      <w:bodyDiv w:val="1"/>
      <w:marLeft w:val="0"/>
      <w:marRight w:val="0"/>
      <w:marTop w:val="0"/>
      <w:marBottom w:val="0"/>
      <w:divBdr>
        <w:top w:val="none" w:sz="0" w:space="0" w:color="auto"/>
        <w:left w:val="none" w:sz="0" w:space="0" w:color="auto"/>
        <w:bottom w:val="none" w:sz="0" w:space="0" w:color="auto"/>
        <w:right w:val="none" w:sz="0" w:space="0" w:color="auto"/>
      </w:divBdr>
    </w:div>
    <w:div w:id="164512987">
      <w:bodyDiv w:val="1"/>
      <w:marLeft w:val="0"/>
      <w:marRight w:val="0"/>
      <w:marTop w:val="0"/>
      <w:marBottom w:val="0"/>
      <w:divBdr>
        <w:top w:val="none" w:sz="0" w:space="0" w:color="auto"/>
        <w:left w:val="none" w:sz="0" w:space="0" w:color="auto"/>
        <w:bottom w:val="none" w:sz="0" w:space="0" w:color="auto"/>
        <w:right w:val="none" w:sz="0" w:space="0" w:color="auto"/>
      </w:divBdr>
    </w:div>
    <w:div w:id="661393197">
      <w:bodyDiv w:val="1"/>
      <w:marLeft w:val="0"/>
      <w:marRight w:val="0"/>
      <w:marTop w:val="0"/>
      <w:marBottom w:val="0"/>
      <w:divBdr>
        <w:top w:val="none" w:sz="0" w:space="0" w:color="auto"/>
        <w:left w:val="none" w:sz="0" w:space="0" w:color="auto"/>
        <w:bottom w:val="none" w:sz="0" w:space="0" w:color="auto"/>
        <w:right w:val="none" w:sz="0" w:space="0" w:color="auto"/>
      </w:divBdr>
    </w:div>
    <w:div w:id="1204488712">
      <w:bodyDiv w:val="1"/>
      <w:marLeft w:val="0"/>
      <w:marRight w:val="0"/>
      <w:marTop w:val="0"/>
      <w:marBottom w:val="0"/>
      <w:divBdr>
        <w:top w:val="none" w:sz="0" w:space="0" w:color="auto"/>
        <w:left w:val="none" w:sz="0" w:space="0" w:color="auto"/>
        <w:bottom w:val="none" w:sz="0" w:space="0" w:color="auto"/>
        <w:right w:val="none" w:sz="0" w:space="0" w:color="auto"/>
      </w:divBdr>
    </w:div>
    <w:div w:id="1279488880">
      <w:bodyDiv w:val="1"/>
      <w:marLeft w:val="0"/>
      <w:marRight w:val="0"/>
      <w:marTop w:val="0"/>
      <w:marBottom w:val="0"/>
      <w:divBdr>
        <w:top w:val="none" w:sz="0" w:space="0" w:color="auto"/>
        <w:left w:val="none" w:sz="0" w:space="0" w:color="auto"/>
        <w:bottom w:val="none" w:sz="0" w:space="0" w:color="auto"/>
        <w:right w:val="none" w:sz="0" w:space="0" w:color="auto"/>
      </w:divBdr>
    </w:div>
    <w:div w:id="1453161747">
      <w:bodyDiv w:val="1"/>
      <w:marLeft w:val="0"/>
      <w:marRight w:val="0"/>
      <w:marTop w:val="0"/>
      <w:marBottom w:val="0"/>
      <w:divBdr>
        <w:top w:val="none" w:sz="0" w:space="0" w:color="auto"/>
        <w:left w:val="none" w:sz="0" w:space="0" w:color="auto"/>
        <w:bottom w:val="none" w:sz="0" w:space="0" w:color="auto"/>
        <w:right w:val="none" w:sz="0" w:space="0" w:color="auto"/>
      </w:divBdr>
    </w:div>
    <w:div w:id="1468355103">
      <w:bodyDiv w:val="1"/>
      <w:marLeft w:val="0"/>
      <w:marRight w:val="0"/>
      <w:marTop w:val="0"/>
      <w:marBottom w:val="0"/>
      <w:divBdr>
        <w:top w:val="none" w:sz="0" w:space="0" w:color="auto"/>
        <w:left w:val="none" w:sz="0" w:space="0" w:color="auto"/>
        <w:bottom w:val="none" w:sz="0" w:space="0" w:color="auto"/>
        <w:right w:val="none" w:sz="0" w:space="0" w:color="auto"/>
      </w:divBdr>
    </w:div>
    <w:div w:id="1523780769">
      <w:bodyDiv w:val="1"/>
      <w:marLeft w:val="0"/>
      <w:marRight w:val="0"/>
      <w:marTop w:val="0"/>
      <w:marBottom w:val="0"/>
      <w:divBdr>
        <w:top w:val="none" w:sz="0" w:space="0" w:color="auto"/>
        <w:left w:val="none" w:sz="0" w:space="0" w:color="auto"/>
        <w:bottom w:val="none" w:sz="0" w:space="0" w:color="auto"/>
        <w:right w:val="none" w:sz="0" w:space="0" w:color="auto"/>
      </w:divBdr>
    </w:div>
    <w:div w:id="1687559182">
      <w:bodyDiv w:val="1"/>
      <w:marLeft w:val="0"/>
      <w:marRight w:val="0"/>
      <w:marTop w:val="0"/>
      <w:marBottom w:val="0"/>
      <w:divBdr>
        <w:top w:val="none" w:sz="0" w:space="0" w:color="auto"/>
        <w:left w:val="none" w:sz="0" w:space="0" w:color="auto"/>
        <w:bottom w:val="none" w:sz="0" w:space="0" w:color="auto"/>
        <w:right w:val="none" w:sz="0" w:space="0" w:color="auto"/>
      </w:divBdr>
    </w:div>
    <w:div w:id="1718579727">
      <w:bodyDiv w:val="1"/>
      <w:marLeft w:val="0"/>
      <w:marRight w:val="0"/>
      <w:marTop w:val="0"/>
      <w:marBottom w:val="0"/>
      <w:divBdr>
        <w:top w:val="none" w:sz="0" w:space="0" w:color="auto"/>
        <w:left w:val="none" w:sz="0" w:space="0" w:color="auto"/>
        <w:bottom w:val="none" w:sz="0" w:space="0" w:color="auto"/>
        <w:right w:val="none" w:sz="0" w:space="0" w:color="auto"/>
      </w:divBdr>
    </w:div>
    <w:div w:id="1789621058">
      <w:bodyDiv w:val="1"/>
      <w:marLeft w:val="0"/>
      <w:marRight w:val="0"/>
      <w:marTop w:val="0"/>
      <w:marBottom w:val="0"/>
      <w:divBdr>
        <w:top w:val="none" w:sz="0" w:space="0" w:color="auto"/>
        <w:left w:val="none" w:sz="0" w:space="0" w:color="auto"/>
        <w:bottom w:val="none" w:sz="0" w:space="0" w:color="auto"/>
        <w:right w:val="none" w:sz="0" w:space="0" w:color="auto"/>
      </w:divBdr>
    </w:div>
    <w:div w:id="1848203289">
      <w:bodyDiv w:val="1"/>
      <w:marLeft w:val="0"/>
      <w:marRight w:val="0"/>
      <w:marTop w:val="0"/>
      <w:marBottom w:val="0"/>
      <w:divBdr>
        <w:top w:val="none" w:sz="0" w:space="0" w:color="auto"/>
        <w:left w:val="none" w:sz="0" w:space="0" w:color="auto"/>
        <w:bottom w:val="none" w:sz="0" w:space="0" w:color="auto"/>
        <w:right w:val="none" w:sz="0" w:space="0" w:color="auto"/>
      </w:divBdr>
    </w:div>
    <w:div w:id="2012369452">
      <w:bodyDiv w:val="1"/>
      <w:marLeft w:val="0"/>
      <w:marRight w:val="0"/>
      <w:marTop w:val="0"/>
      <w:marBottom w:val="0"/>
      <w:divBdr>
        <w:top w:val="none" w:sz="0" w:space="0" w:color="auto"/>
        <w:left w:val="none" w:sz="0" w:space="0" w:color="auto"/>
        <w:bottom w:val="none" w:sz="0" w:space="0" w:color="auto"/>
        <w:right w:val="none" w:sz="0" w:space="0" w:color="auto"/>
      </w:divBdr>
    </w:div>
    <w:div w:id="2067214420">
      <w:bodyDiv w:val="1"/>
      <w:marLeft w:val="0"/>
      <w:marRight w:val="0"/>
      <w:marTop w:val="0"/>
      <w:marBottom w:val="0"/>
      <w:divBdr>
        <w:top w:val="none" w:sz="0" w:space="0" w:color="auto"/>
        <w:left w:val="none" w:sz="0" w:space="0" w:color="auto"/>
        <w:bottom w:val="none" w:sz="0" w:space="0" w:color="auto"/>
        <w:right w:val="none" w:sz="0" w:space="0" w:color="auto"/>
      </w:divBdr>
    </w:div>
    <w:div w:id="210792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3478</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Invitation challenge 2003</vt:lpstr>
    </vt:vector>
  </TitlesOfParts>
  <Company>Microsoft</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challenge 2003</dc:title>
  <dc:creator>Ph. DOYEN</dc:creator>
  <cp:lastModifiedBy>Sabrina Rys</cp:lastModifiedBy>
  <cp:revision>2</cp:revision>
  <cp:lastPrinted>2017-10-02T07:39:00Z</cp:lastPrinted>
  <dcterms:created xsi:type="dcterms:W3CDTF">2017-10-17T11:21:00Z</dcterms:created>
  <dcterms:modified xsi:type="dcterms:W3CDTF">2017-10-17T11:21:00Z</dcterms:modified>
</cp:coreProperties>
</file>