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87" w:rsidRPr="005D78A4" w:rsidRDefault="00027E58" w:rsidP="00111087">
      <w:pPr>
        <w:rPr>
          <w:b/>
          <w:caps/>
          <w:lang w:val="fr-BE"/>
        </w:rPr>
      </w:pPr>
      <w:r>
        <w:rPr>
          <w:b/>
          <w:caps/>
          <w:lang w:val="fr-BE"/>
        </w:rPr>
        <w:t>soutien</w:t>
      </w:r>
      <w:r w:rsidR="005D78A4" w:rsidRPr="005D78A4">
        <w:rPr>
          <w:b/>
          <w:caps/>
          <w:lang w:val="fr-BE"/>
        </w:rPr>
        <w:t xml:space="preserve"> BPC « compétitions internationales en Belgique »</w:t>
      </w:r>
    </w:p>
    <w:p w:rsidR="004410B4" w:rsidRPr="00A20F9D" w:rsidRDefault="00A20F9D" w:rsidP="008052F6">
      <w:pPr>
        <w:jc w:val="both"/>
        <w:rPr>
          <w:lang w:val="fr-BE"/>
        </w:rPr>
      </w:pPr>
      <w:r w:rsidRPr="00A20F9D">
        <w:rPr>
          <w:lang w:val="fr-BE"/>
        </w:rPr>
        <w:t>Le</w:t>
      </w:r>
      <w:r w:rsidR="00502BE3" w:rsidRPr="00A20F9D">
        <w:rPr>
          <w:lang w:val="fr-BE"/>
        </w:rPr>
        <w:t xml:space="preserve"> Belgian Paralympic Committee (</w:t>
      </w:r>
      <w:r w:rsidR="004410B4" w:rsidRPr="00A20F9D">
        <w:rPr>
          <w:lang w:val="fr-BE"/>
        </w:rPr>
        <w:t>BPC</w:t>
      </w:r>
      <w:r w:rsidR="00502BE3" w:rsidRPr="00A20F9D">
        <w:rPr>
          <w:lang w:val="fr-BE"/>
        </w:rPr>
        <w:t>)</w:t>
      </w:r>
      <w:r w:rsidR="004410B4" w:rsidRPr="00A20F9D">
        <w:rPr>
          <w:lang w:val="fr-BE"/>
        </w:rPr>
        <w:t xml:space="preserve"> </w:t>
      </w:r>
      <w:r w:rsidR="00DE2270">
        <w:rPr>
          <w:lang w:val="fr-BE"/>
        </w:rPr>
        <w:t>veut</w:t>
      </w:r>
      <w:r w:rsidRPr="00A20F9D">
        <w:rPr>
          <w:lang w:val="fr-BE"/>
        </w:rPr>
        <w:t xml:space="preserve"> donner un coup de pouce aux organisateurs de compétitions internationales</w:t>
      </w:r>
      <w:r w:rsidR="00230BEB">
        <w:rPr>
          <w:lang w:val="fr-BE"/>
        </w:rPr>
        <w:t xml:space="preserve"> dans notre pays</w:t>
      </w:r>
      <w:r w:rsidR="004410B4" w:rsidRPr="00A20F9D">
        <w:rPr>
          <w:lang w:val="fr-BE"/>
        </w:rPr>
        <w:t>.</w:t>
      </w:r>
      <w:r>
        <w:rPr>
          <w:lang w:val="fr-BE"/>
        </w:rPr>
        <w:t xml:space="preserve"> </w:t>
      </w:r>
      <w:r w:rsidR="006D6CD9">
        <w:rPr>
          <w:rFonts w:cstheme="minorHAnsi"/>
          <w:lang w:val="fr-BE"/>
        </w:rPr>
        <w:t>En vertu de ce principe, un</w:t>
      </w:r>
      <w:r w:rsidRPr="00A20F9D">
        <w:rPr>
          <w:lang w:val="fr-BE"/>
        </w:rPr>
        <w:t xml:space="preserve"> comité organisateur peut</w:t>
      </w:r>
      <w:r w:rsidR="00951602">
        <w:rPr>
          <w:lang w:val="fr-BE"/>
        </w:rPr>
        <w:t xml:space="preserve"> </w:t>
      </w:r>
      <w:r w:rsidRPr="00A20F9D">
        <w:rPr>
          <w:lang w:val="fr-BE"/>
        </w:rPr>
        <w:t xml:space="preserve">bénéficier d’un soutien du BPC s’il organise une compétition internationale dans </w:t>
      </w:r>
      <w:r w:rsidRPr="008B7FF6">
        <w:rPr>
          <w:b/>
          <w:lang w:val="fr-BE"/>
        </w:rPr>
        <w:t>un</w:t>
      </w:r>
      <w:r w:rsidRPr="00A20F9D">
        <w:rPr>
          <w:lang w:val="fr-BE"/>
        </w:rPr>
        <w:t xml:space="preserve"> </w:t>
      </w:r>
      <w:r w:rsidRPr="00A20F9D">
        <w:rPr>
          <w:b/>
          <w:lang w:val="fr-BE"/>
        </w:rPr>
        <w:t xml:space="preserve">sport </w:t>
      </w:r>
      <w:r w:rsidR="008B7FF6">
        <w:rPr>
          <w:b/>
          <w:lang w:val="fr-BE"/>
        </w:rPr>
        <w:t>qui figure</w:t>
      </w:r>
      <w:r w:rsidRPr="00A20F9D">
        <w:rPr>
          <w:b/>
          <w:lang w:val="fr-BE"/>
        </w:rPr>
        <w:t xml:space="preserve"> </w:t>
      </w:r>
      <w:r>
        <w:rPr>
          <w:b/>
          <w:lang w:val="fr-BE"/>
        </w:rPr>
        <w:t>au programme des prochains Jeux Paralympiques</w:t>
      </w:r>
      <w:r w:rsidR="004410B4" w:rsidRPr="00A20F9D">
        <w:rPr>
          <w:lang w:val="fr-BE"/>
        </w:rPr>
        <w:t>.</w:t>
      </w:r>
    </w:p>
    <w:p w:rsidR="0074532D" w:rsidRPr="00AF5D85" w:rsidRDefault="002068C9" w:rsidP="0074532D">
      <w:pPr>
        <w:jc w:val="both"/>
        <w:rPr>
          <w:lang w:val="fr-BE"/>
        </w:rPr>
      </w:pPr>
      <w:r>
        <w:rPr>
          <w:lang w:val="fr-BE"/>
        </w:rPr>
        <w:t xml:space="preserve">L’organisation d’une compétition internationale en Belgique </w:t>
      </w:r>
      <w:r w:rsidR="00EB3C13">
        <w:rPr>
          <w:lang w:val="fr-BE"/>
        </w:rPr>
        <w:t>prése</w:t>
      </w:r>
      <w:r w:rsidR="008B5577">
        <w:rPr>
          <w:lang w:val="fr-BE"/>
        </w:rPr>
        <w:t>nte de nombreux avantages. Ce type d’événement</w:t>
      </w:r>
      <w:r w:rsidR="00EB3C13">
        <w:rPr>
          <w:lang w:val="fr-BE"/>
        </w:rPr>
        <w:t>…</w:t>
      </w:r>
    </w:p>
    <w:p w:rsidR="0074532D" w:rsidRPr="00650121" w:rsidRDefault="00EB3C13" w:rsidP="0074532D">
      <w:pPr>
        <w:pStyle w:val="Lijstalinea"/>
        <w:numPr>
          <w:ilvl w:val="0"/>
          <w:numId w:val="7"/>
        </w:numPr>
        <w:jc w:val="both"/>
        <w:rPr>
          <w:lang w:val="fr-BE"/>
        </w:rPr>
      </w:pPr>
      <w:r>
        <w:rPr>
          <w:lang w:val="fr-BE"/>
        </w:rPr>
        <w:t>… peut donner une forte impulsion au développeme</w:t>
      </w:r>
      <w:r w:rsidR="006D15C4">
        <w:rPr>
          <w:lang w:val="fr-BE"/>
        </w:rPr>
        <w:t>nt du sport en question</w:t>
      </w:r>
      <w:r w:rsidR="006D6BB3">
        <w:rPr>
          <w:lang w:val="fr-BE"/>
        </w:rPr>
        <w:t>.</w:t>
      </w:r>
    </w:p>
    <w:p w:rsidR="0074532D" w:rsidRPr="00EB3C13" w:rsidRDefault="00EB3C13" w:rsidP="0074532D">
      <w:pPr>
        <w:pStyle w:val="Lijstalinea"/>
        <w:numPr>
          <w:ilvl w:val="0"/>
          <w:numId w:val="7"/>
        </w:numPr>
        <w:jc w:val="both"/>
      </w:pPr>
      <w:r>
        <w:t xml:space="preserve">… </w:t>
      </w:r>
      <w:r w:rsidR="002D33D1">
        <w:t>offre</w:t>
      </w:r>
      <w:r w:rsidRPr="00EB3C13">
        <w:t xml:space="preserve"> une occasion supplémentaire </w:t>
      </w:r>
      <w:r w:rsidR="002D33D1">
        <w:t>aux</w:t>
      </w:r>
      <w:r w:rsidRPr="00EB3C13">
        <w:t xml:space="preserve"> jeunes de </w:t>
      </w:r>
      <w:r w:rsidR="008A7DA6">
        <w:t xml:space="preserve">découvrir </w:t>
      </w:r>
      <w:r>
        <w:t>le</w:t>
      </w:r>
      <w:r w:rsidR="00CC3169">
        <w:t xml:space="preserve"> sport au</w:t>
      </w:r>
      <w:r>
        <w:t xml:space="preserve"> plus haut niveau.</w:t>
      </w:r>
    </w:p>
    <w:p w:rsidR="0074532D" w:rsidRPr="00650121" w:rsidRDefault="00EB3C13" w:rsidP="0074532D">
      <w:pPr>
        <w:pStyle w:val="Lijstalinea"/>
        <w:numPr>
          <w:ilvl w:val="0"/>
          <w:numId w:val="7"/>
        </w:numPr>
        <w:jc w:val="both"/>
        <w:rPr>
          <w:lang w:val="fr-BE"/>
        </w:rPr>
      </w:pPr>
      <w:r>
        <w:t xml:space="preserve">… </w:t>
      </w:r>
      <w:r w:rsidR="001E04E1">
        <w:t xml:space="preserve">représente </w:t>
      </w:r>
      <w:r>
        <w:t>un</w:t>
      </w:r>
      <w:r>
        <w:rPr>
          <w:lang w:val="fr-BE"/>
        </w:rPr>
        <w:t xml:space="preserve"> déplacement international en moins, ce qui </w:t>
      </w:r>
      <w:r w:rsidR="00B22BEB">
        <w:rPr>
          <w:lang w:val="fr-BE"/>
        </w:rPr>
        <w:t>constitue</w:t>
      </w:r>
      <w:r>
        <w:rPr>
          <w:lang w:val="fr-BE"/>
        </w:rPr>
        <w:t xml:space="preserve"> un avantage tant financier que physique pour l’athlète, son encadrement et le Mouvement.</w:t>
      </w:r>
    </w:p>
    <w:p w:rsidR="0074532D" w:rsidRPr="00EB3C13" w:rsidRDefault="00EB3C13" w:rsidP="0074532D">
      <w:pPr>
        <w:pStyle w:val="Lijstalinea"/>
        <w:numPr>
          <w:ilvl w:val="0"/>
          <w:numId w:val="7"/>
        </w:numPr>
        <w:jc w:val="both"/>
        <w:rPr>
          <w:lang w:val="fr-BE"/>
        </w:rPr>
      </w:pPr>
      <w:r>
        <w:rPr>
          <w:lang w:val="fr-BE"/>
        </w:rPr>
        <w:t>… permet de convaincre plus facilement les médias de couvrir le sport en question.</w:t>
      </w:r>
    </w:p>
    <w:p w:rsidR="00D5077D" w:rsidRPr="00EB3C13" w:rsidRDefault="00EB3C13" w:rsidP="0074532D">
      <w:pPr>
        <w:pStyle w:val="Lijstalinea"/>
        <w:numPr>
          <w:ilvl w:val="0"/>
          <w:numId w:val="7"/>
        </w:numPr>
        <w:jc w:val="both"/>
        <w:rPr>
          <w:lang w:val="fr-BE"/>
        </w:rPr>
      </w:pPr>
      <w:r>
        <w:rPr>
          <w:lang w:val="fr-BE"/>
        </w:rPr>
        <w:t>… permet d’inviter les partenaires nationaux à concrétiser leur partenariat « </w:t>
      </w:r>
      <w:r w:rsidRPr="00EB3C13">
        <w:rPr>
          <w:lang w:val="fr-BE"/>
        </w:rPr>
        <w:t>sur le terrain</w:t>
      </w:r>
      <w:r>
        <w:rPr>
          <w:lang w:val="fr-BE"/>
        </w:rPr>
        <w:t> ».</w:t>
      </w:r>
    </w:p>
    <w:p w:rsidR="00D5077D" w:rsidRPr="00650121" w:rsidRDefault="00EB3C13" w:rsidP="00D5077D">
      <w:pPr>
        <w:pStyle w:val="Lijstalinea"/>
        <w:numPr>
          <w:ilvl w:val="0"/>
          <w:numId w:val="7"/>
        </w:numPr>
        <w:jc w:val="both"/>
        <w:rPr>
          <w:lang w:val="fr-BE"/>
        </w:rPr>
      </w:pPr>
      <w:r>
        <w:t>…</w:t>
      </w:r>
      <w:r w:rsidRPr="00EB3C13">
        <w:t xml:space="preserve"> favorise les relations internationales à l’échelle européenne et mondiale</w:t>
      </w:r>
      <w:r>
        <w:rPr>
          <w:lang w:val="fr-BE"/>
        </w:rPr>
        <w:t>.</w:t>
      </w:r>
    </w:p>
    <w:p w:rsidR="00D5077D" w:rsidRPr="00650121" w:rsidRDefault="00D5077D" w:rsidP="00D5077D">
      <w:pPr>
        <w:pStyle w:val="Lijstalinea"/>
        <w:numPr>
          <w:ilvl w:val="0"/>
          <w:numId w:val="7"/>
        </w:numPr>
        <w:jc w:val="both"/>
        <w:rPr>
          <w:lang w:val="fr-BE"/>
        </w:rPr>
      </w:pPr>
      <w:r w:rsidRPr="00650121">
        <w:rPr>
          <w:lang w:val="fr-BE"/>
        </w:rPr>
        <w:t>…</w:t>
      </w:r>
      <w:r w:rsidR="00EB3C13">
        <w:rPr>
          <w:lang w:val="fr-BE"/>
        </w:rPr>
        <w:t xml:space="preserve"> etc.</w:t>
      </w:r>
    </w:p>
    <w:p w:rsidR="004032F8" w:rsidRPr="004F2723" w:rsidRDefault="004F2723" w:rsidP="0074532D">
      <w:pPr>
        <w:jc w:val="both"/>
        <w:rPr>
          <w:lang w:val="fr-BE"/>
        </w:rPr>
      </w:pPr>
      <w:r>
        <w:rPr>
          <w:lang w:val="fr-BE"/>
        </w:rPr>
        <w:t>C</w:t>
      </w:r>
      <w:r w:rsidRPr="004F2723">
        <w:rPr>
          <w:lang w:val="fr-BE"/>
        </w:rPr>
        <w:t>onscient du fait que les comités organisateurs d’événements sportifs internationaux</w:t>
      </w:r>
      <w:r>
        <w:rPr>
          <w:lang w:val="fr-BE"/>
        </w:rPr>
        <w:t xml:space="preserve"> cherchent</w:t>
      </w:r>
      <w:r w:rsidR="007C1A85">
        <w:rPr>
          <w:lang w:val="fr-BE"/>
        </w:rPr>
        <w:t xml:space="preserve"> (</w:t>
      </w:r>
      <w:r>
        <w:rPr>
          <w:lang w:val="fr-BE"/>
        </w:rPr>
        <w:t>doivent chercher)</w:t>
      </w:r>
      <w:r w:rsidRPr="004F2723">
        <w:rPr>
          <w:lang w:val="fr-BE"/>
        </w:rPr>
        <w:t xml:space="preserve"> </w:t>
      </w:r>
      <w:r w:rsidR="009E5786">
        <w:rPr>
          <w:lang w:val="fr-BE"/>
        </w:rPr>
        <w:t xml:space="preserve">eux-mêmes </w:t>
      </w:r>
      <w:r>
        <w:rPr>
          <w:lang w:val="fr-BE"/>
        </w:rPr>
        <w:t xml:space="preserve">des partenaires, le BPC n’exigera jamais </w:t>
      </w:r>
      <w:r w:rsidR="00DE55D4">
        <w:rPr>
          <w:lang w:val="fr-BE"/>
        </w:rPr>
        <w:t>l’</w:t>
      </w:r>
      <w:r>
        <w:rPr>
          <w:lang w:val="fr-BE"/>
        </w:rPr>
        <w:t>exclusivité pour ses propres partenaires.</w:t>
      </w:r>
    </w:p>
    <w:p w:rsidR="00111087" w:rsidRPr="004F2723" w:rsidRDefault="00111087" w:rsidP="00111087">
      <w:pPr>
        <w:jc w:val="both"/>
        <w:rPr>
          <w:u w:val="single"/>
          <w:lang w:val="fr-BE"/>
        </w:rPr>
      </w:pPr>
    </w:p>
    <w:p w:rsidR="00792357" w:rsidRPr="00650121" w:rsidRDefault="008428DD" w:rsidP="00111087">
      <w:pPr>
        <w:jc w:val="both"/>
        <w:rPr>
          <w:b/>
          <w:i/>
          <w:lang w:val="fr-BE"/>
        </w:rPr>
      </w:pPr>
      <w:r>
        <w:rPr>
          <w:b/>
          <w:i/>
          <w:lang w:val="fr-BE"/>
        </w:rPr>
        <w:t xml:space="preserve">Critères </w:t>
      </w:r>
      <w:r w:rsidR="00D746F2">
        <w:rPr>
          <w:b/>
          <w:i/>
          <w:lang w:val="fr-BE"/>
        </w:rPr>
        <w:t>d’obtention d’une aide</w:t>
      </w:r>
      <w:r>
        <w:rPr>
          <w:b/>
          <w:i/>
          <w:lang w:val="fr-BE"/>
        </w:rPr>
        <w:t xml:space="preserve"> </w:t>
      </w:r>
      <w:r w:rsidR="002805F8">
        <w:rPr>
          <w:b/>
          <w:i/>
          <w:lang w:val="fr-BE"/>
        </w:rPr>
        <w:t>pour</w:t>
      </w:r>
      <w:r w:rsidR="001E0528">
        <w:rPr>
          <w:b/>
          <w:i/>
          <w:lang w:val="fr-BE"/>
        </w:rPr>
        <w:t xml:space="preserve"> </w:t>
      </w:r>
      <w:r>
        <w:rPr>
          <w:b/>
          <w:i/>
          <w:lang w:val="fr-BE"/>
        </w:rPr>
        <w:t>une compétition internationale</w:t>
      </w:r>
    </w:p>
    <w:p w:rsidR="00792357" w:rsidRPr="003872EF" w:rsidRDefault="003872EF" w:rsidP="00792357">
      <w:pPr>
        <w:pStyle w:val="Lijstalinea"/>
        <w:numPr>
          <w:ilvl w:val="0"/>
          <w:numId w:val="10"/>
        </w:numPr>
        <w:jc w:val="both"/>
        <w:rPr>
          <w:lang w:val="fr-BE"/>
        </w:rPr>
      </w:pPr>
      <w:r w:rsidRPr="003872EF">
        <w:rPr>
          <w:lang w:val="fr-BE"/>
        </w:rPr>
        <w:t xml:space="preserve">Le sport doit figurer au programme des prochains Jeux Paralympiques </w:t>
      </w:r>
      <w:r>
        <w:rPr>
          <w:lang w:val="fr-BE"/>
        </w:rPr>
        <w:t>d’été et/ou d’</w:t>
      </w:r>
      <w:r w:rsidR="00D24C82">
        <w:rPr>
          <w:lang w:val="fr-BE"/>
        </w:rPr>
        <w:t>hiver</w:t>
      </w:r>
    </w:p>
    <w:p w:rsidR="00792357" w:rsidRPr="00650121" w:rsidRDefault="003872EF" w:rsidP="00792357">
      <w:pPr>
        <w:pStyle w:val="Lijstalinea"/>
        <w:numPr>
          <w:ilvl w:val="0"/>
          <w:numId w:val="10"/>
        </w:numPr>
        <w:jc w:val="both"/>
        <w:rPr>
          <w:lang w:val="fr-BE"/>
        </w:rPr>
      </w:pPr>
      <w:r>
        <w:rPr>
          <w:lang w:val="fr-BE"/>
        </w:rPr>
        <w:t>La compétition est reconnue par la fédération internationale et organisée en Belgique</w:t>
      </w:r>
    </w:p>
    <w:p w:rsidR="00792357" w:rsidRPr="00B7416E" w:rsidRDefault="00B7416E" w:rsidP="00792357">
      <w:pPr>
        <w:pStyle w:val="Lijstalinea"/>
        <w:numPr>
          <w:ilvl w:val="0"/>
          <w:numId w:val="10"/>
        </w:numPr>
        <w:jc w:val="both"/>
      </w:pPr>
      <w:r w:rsidRPr="00B7416E">
        <w:t>Participation internationale</w:t>
      </w:r>
      <w:r w:rsidR="00792357" w:rsidRPr="00B7416E">
        <w:t xml:space="preserve"> </w:t>
      </w:r>
      <w:r w:rsidR="00361DB4" w:rsidRPr="00B7416E">
        <w:t>(</w:t>
      </w:r>
      <w:r w:rsidRPr="00B7416E">
        <w:t>au moins 4 équipes étrangères ou au moins 30 sportifs individuels</w:t>
      </w:r>
      <w:r>
        <w:t xml:space="preserve"> provenant d</w:t>
      </w:r>
      <w:r w:rsidR="00290DEA">
        <w:t>’au moins</w:t>
      </w:r>
      <w:r w:rsidR="00101C12">
        <w:t xml:space="preserve"> 4 </w:t>
      </w:r>
      <w:r>
        <w:t>pays différents</w:t>
      </w:r>
      <w:r w:rsidR="00792357" w:rsidRPr="00B7416E">
        <w:t>)</w:t>
      </w:r>
    </w:p>
    <w:p w:rsidR="00792357" w:rsidRPr="00650121" w:rsidRDefault="00B7416E" w:rsidP="00792357">
      <w:pPr>
        <w:pStyle w:val="Lijstalinea"/>
        <w:numPr>
          <w:ilvl w:val="0"/>
          <w:numId w:val="10"/>
        </w:numPr>
        <w:jc w:val="both"/>
        <w:rPr>
          <w:lang w:val="fr-BE"/>
        </w:rPr>
      </w:pPr>
      <w:r>
        <w:rPr>
          <w:lang w:val="fr-BE"/>
        </w:rPr>
        <w:t xml:space="preserve">Participation d’au moins 2 athlètes belges avec un statut </w:t>
      </w:r>
      <w:r w:rsidR="00D81D1C">
        <w:rPr>
          <w:lang w:val="fr-BE"/>
        </w:rPr>
        <w:t>BPC de haut niveau</w:t>
      </w:r>
    </w:p>
    <w:p w:rsidR="00792357" w:rsidRPr="00D81D1C" w:rsidRDefault="00813A9B" w:rsidP="00792357">
      <w:pPr>
        <w:pStyle w:val="Lijstalinea"/>
        <w:numPr>
          <w:ilvl w:val="0"/>
          <w:numId w:val="10"/>
        </w:numPr>
        <w:jc w:val="both"/>
      </w:pPr>
      <w:r>
        <w:t>La compétition n’est pas un</w:t>
      </w:r>
      <w:r w:rsidR="00D81D1C" w:rsidRPr="00D81D1C">
        <w:t xml:space="preserve"> championnat </w:t>
      </w:r>
      <w:r>
        <w:t>« Open » de Belgique</w:t>
      </w:r>
      <w:r w:rsidR="00792357" w:rsidRPr="00D81D1C">
        <w:t xml:space="preserve"> (</w:t>
      </w:r>
      <w:r w:rsidR="005414B1">
        <w:t>en raison de</w:t>
      </w:r>
      <w:r w:rsidR="00D81D1C" w:rsidRPr="00D81D1C">
        <w:t xml:space="preserve"> l’aide octroyée par le BPC aux championnats belges</w:t>
      </w:r>
      <w:r w:rsidR="00792357" w:rsidRPr="00D81D1C">
        <w:t>)</w:t>
      </w:r>
    </w:p>
    <w:p w:rsidR="00361DB4" w:rsidRPr="00D81D1C" w:rsidRDefault="00FF7FA8" w:rsidP="00792357">
      <w:pPr>
        <w:pStyle w:val="Lijstalinea"/>
        <w:numPr>
          <w:ilvl w:val="0"/>
          <w:numId w:val="10"/>
        </w:numPr>
        <w:jc w:val="both"/>
      </w:pPr>
      <w:r>
        <w:t>La compétition n’es</w:t>
      </w:r>
      <w:r w:rsidR="006C463A">
        <w:t>t pas une compétition amicale, sauf pour les</w:t>
      </w:r>
      <w:r>
        <w:t xml:space="preserve"> </w:t>
      </w:r>
      <w:r w:rsidR="00D81D1C" w:rsidRPr="00D81D1C">
        <w:t>sports d’équipe ou</w:t>
      </w:r>
      <w:r w:rsidR="00E03134">
        <w:t xml:space="preserve"> si </w:t>
      </w:r>
      <w:r w:rsidR="00D81D1C" w:rsidRPr="00D81D1C">
        <w:t>la compétition s’inscrit dans la préparation des athlètes</w:t>
      </w:r>
      <w:r w:rsidR="008B23D7">
        <w:t xml:space="preserve"> avec statut</w:t>
      </w:r>
      <w:r w:rsidR="00E03134">
        <w:t xml:space="preserve"> </w:t>
      </w:r>
      <w:r w:rsidR="00D81D1C" w:rsidRPr="00D81D1C">
        <w:t>ou</w:t>
      </w:r>
      <w:r w:rsidR="008818ED">
        <w:t xml:space="preserve"> contribue au</w:t>
      </w:r>
      <w:r w:rsidR="00D81D1C" w:rsidRPr="00D81D1C">
        <w:t xml:space="preserve"> développement du sport</w:t>
      </w:r>
      <w:r w:rsidR="00E03134">
        <w:t xml:space="preserve"> </w:t>
      </w:r>
      <w:r w:rsidR="00D81D1C" w:rsidRPr="00D81D1C">
        <w:t>dans notre pays</w:t>
      </w:r>
    </w:p>
    <w:p w:rsidR="00361DB4" w:rsidRPr="0024333D" w:rsidRDefault="0024333D" w:rsidP="00361DB4">
      <w:pPr>
        <w:jc w:val="both"/>
      </w:pPr>
      <w:r w:rsidRPr="0024333D">
        <w:t>Le Conseil d’administration du BPC se réserve le droit d’accorder des exceptions à ces critères</w:t>
      </w:r>
      <w:r w:rsidR="00D11196">
        <w:t xml:space="preserve">, </w:t>
      </w:r>
      <w:r w:rsidR="00D11196" w:rsidRPr="00D11196">
        <w:t>par exemple pour des Championnats d’Europe et du Monde.</w:t>
      </w:r>
    </w:p>
    <w:p w:rsidR="00361DB4" w:rsidRPr="0024333D" w:rsidRDefault="00361DB4" w:rsidP="00361DB4">
      <w:pPr>
        <w:jc w:val="both"/>
      </w:pPr>
    </w:p>
    <w:p w:rsidR="00137247" w:rsidRPr="0024333D" w:rsidRDefault="0024333D" w:rsidP="00792357">
      <w:pPr>
        <w:jc w:val="both"/>
        <w:rPr>
          <w:b/>
          <w:i/>
        </w:rPr>
      </w:pPr>
      <w:r w:rsidRPr="0024333D">
        <w:rPr>
          <w:b/>
          <w:i/>
        </w:rPr>
        <w:t xml:space="preserve">Qui peut </w:t>
      </w:r>
      <w:r w:rsidR="00840202">
        <w:rPr>
          <w:b/>
          <w:i/>
        </w:rPr>
        <w:t>introduire</w:t>
      </w:r>
      <w:r w:rsidRPr="0024333D">
        <w:rPr>
          <w:b/>
          <w:i/>
        </w:rPr>
        <w:t xml:space="preserve"> une demande ?</w:t>
      </w:r>
    </w:p>
    <w:p w:rsidR="00A2590C" w:rsidRPr="00650121" w:rsidRDefault="0024333D" w:rsidP="008052F6">
      <w:pPr>
        <w:jc w:val="both"/>
        <w:rPr>
          <w:lang w:val="fr-BE"/>
        </w:rPr>
      </w:pPr>
      <w:r>
        <w:rPr>
          <w:lang w:val="fr-BE"/>
        </w:rPr>
        <w:t>Tout organisateur d’une compétition internationale qui répond aux critères précités.</w:t>
      </w:r>
    </w:p>
    <w:p w:rsidR="00361DB4" w:rsidRDefault="00361DB4" w:rsidP="00C36FD0">
      <w:pPr>
        <w:jc w:val="both"/>
        <w:rPr>
          <w:b/>
          <w:i/>
          <w:lang w:val="fr-BE"/>
        </w:rPr>
      </w:pPr>
    </w:p>
    <w:p w:rsidR="00C36FD0" w:rsidRPr="00650121" w:rsidRDefault="00B660AB" w:rsidP="00C36FD0">
      <w:pPr>
        <w:jc w:val="both"/>
        <w:rPr>
          <w:b/>
          <w:i/>
          <w:lang w:val="fr-BE"/>
        </w:rPr>
      </w:pPr>
      <w:bookmarkStart w:id="0" w:name="_GoBack"/>
      <w:bookmarkEnd w:id="0"/>
      <w:r>
        <w:rPr>
          <w:b/>
          <w:i/>
          <w:lang w:val="fr-BE"/>
        </w:rPr>
        <w:lastRenderedPageBreak/>
        <w:t>Conditions de dépôt de la demande</w:t>
      </w:r>
    </w:p>
    <w:p w:rsidR="00C36FD0" w:rsidRPr="00650121" w:rsidRDefault="003767B6" w:rsidP="00361DB4">
      <w:pPr>
        <w:pStyle w:val="Lijstalinea"/>
        <w:numPr>
          <w:ilvl w:val="0"/>
          <w:numId w:val="12"/>
        </w:numPr>
        <w:jc w:val="both"/>
        <w:rPr>
          <w:lang w:val="fr-BE"/>
        </w:rPr>
      </w:pPr>
      <w:r w:rsidRPr="003767B6">
        <w:t>Description de la compétition </w:t>
      </w:r>
      <w:r w:rsidR="00C36FD0" w:rsidRPr="003767B6">
        <w:t>:</w:t>
      </w:r>
      <w:r w:rsidRPr="003767B6">
        <w:t xml:space="preserve"> comment l’événement s’inscrit-</w:t>
      </w:r>
      <w:r w:rsidR="00AF0DEB">
        <w:t xml:space="preserve">il dans les critères de base et les critères </w:t>
      </w:r>
      <w:r w:rsidRPr="003767B6">
        <w:t>généraux de cette procédure</w:t>
      </w:r>
      <w:r>
        <w:t> </w:t>
      </w:r>
      <w:r w:rsidRPr="003767B6">
        <w:t>?</w:t>
      </w:r>
      <w:r>
        <w:t xml:space="preserve"> Voir le formulaire de demande ci-joint</w:t>
      </w:r>
      <w:r>
        <w:rPr>
          <w:lang w:val="fr-BE"/>
        </w:rPr>
        <w:t>.</w:t>
      </w:r>
    </w:p>
    <w:p w:rsidR="00C36FD0" w:rsidRPr="003767B6" w:rsidRDefault="003767B6" w:rsidP="00361DB4">
      <w:pPr>
        <w:pStyle w:val="Lijstalinea"/>
        <w:numPr>
          <w:ilvl w:val="0"/>
          <w:numId w:val="12"/>
        </w:numPr>
        <w:jc w:val="both"/>
      </w:pPr>
      <w:r w:rsidRPr="003767B6">
        <w:t xml:space="preserve">Description </w:t>
      </w:r>
      <w:r w:rsidR="00960394">
        <w:t>du soutien </w:t>
      </w:r>
      <w:r w:rsidR="00C36FD0" w:rsidRPr="003767B6">
        <w:t>:</w:t>
      </w:r>
      <w:r w:rsidRPr="003767B6">
        <w:t xml:space="preserve"> </w:t>
      </w:r>
      <w:r w:rsidR="004862A1">
        <w:t xml:space="preserve">seulement </w:t>
      </w:r>
      <w:r w:rsidRPr="003767B6">
        <w:t>une aide financière ou</w:t>
      </w:r>
      <w:r w:rsidR="00CC1E2E">
        <w:t xml:space="preserve">, </w:t>
      </w:r>
      <w:r w:rsidRPr="003767B6">
        <w:t>également</w:t>
      </w:r>
      <w:r w:rsidR="00CC1E2E">
        <w:t xml:space="preserve">, </w:t>
      </w:r>
      <w:r w:rsidRPr="003767B6">
        <w:t>une aide en nature</w:t>
      </w:r>
      <w:r w:rsidR="002C42D3">
        <w:t> ?</w:t>
      </w:r>
      <w:r w:rsidR="00C36FD0" w:rsidRPr="003767B6">
        <w:t xml:space="preserve"> (</w:t>
      </w:r>
      <w:r w:rsidR="002C42D3">
        <w:rPr>
          <w:rFonts w:cstheme="minorHAnsi"/>
        </w:rPr>
        <w:t>À</w:t>
      </w:r>
      <w:r w:rsidRPr="003767B6">
        <w:t xml:space="preserve"> étudier par le </w:t>
      </w:r>
      <w:r>
        <w:t>BPC avec les partenaires concernés</w:t>
      </w:r>
      <w:r w:rsidR="00C36FD0" w:rsidRPr="003767B6">
        <w:t>)</w:t>
      </w:r>
    </w:p>
    <w:p w:rsidR="00C36FD0" w:rsidRPr="00650121" w:rsidRDefault="00502553" w:rsidP="00361DB4">
      <w:pPr>
        <w:pStyle w:val="Lijstalinea"/>
        <w:numPr>
          <w:ilvl w:val="0"/>
          <w:numId w:val="12"/>
        </w:numPr>
        <w:jc w:val="both"/>
        <w:rPr>
          <w:lang w:val="fr-BE"/>
        </w:rPr>
      </w:pPr>
      <w:r>
        <w:rPr>
          <w:lang w:val="fr-BE"/>
        </w:rPr>
        <w:t>Proposition de</w:t>
      </w:r>
      <w:r w:rsidR="00F86B76">
        <w:rPr>
          <w:lang w:val="fr-BE"/>
        </w:rPr>
        <w:t xml:space="preserve"> </w:t>
      </w:r>
      <w:r w:rsidR="00E5753F">
        <w:rPr>
          <w:i/>
          <w:lang w:val="fr-BE"/>
        </w:rPr>
        <w:t>return</w:t>
      </w:r>
      <w:r w:rsidR="00840202">
        <w:rPr>
          <w:lang w:val="fr-BE"/>
        </w:rPr>
        <w:t xml:space="preserve"> </w:t>
      </w:r>
      <w:r>
        <w:rPr>
          <w:lang w:val="fr-BE"/>
        </w:rPr>
        <w:t xml:space="preserve">(par ex. </w:t>
      </w:r>
      <w:r w:rsidR="00FE72C2">
        <w:rPr>
          <w:lang w:val="fr-BE"/>
        </w:rPr>
        <w:t>packages existant</w:t>
      </w:r>
      <w:r w:rsidR="00410565">
        <w:rPr>
          <w:lang w:val="fr-BE"/>
        </w:rPr>
        <w:t>s en matière</w:t>
      </w:r>
      <w:r>
        <w:rPr>
          <w:lang w:val="fr-BE"/>
        </w:rPr>
        <w:t xml:space="preserve"> de sponsoring</w:t>
      </w:r>
      <w:r w:rsidR="00C36FD0" w:rsidRPr="00650121">
        <w:rPr>
          <w:lang w:val="fr-BE"/>
        </w:rPr>
        <w:t>)</w:t>
      </w:r>
    </w:p>
    <w:p w:rsidR="00C36FD0" w:rsidRPr="00650121" w:rsidRDefault="00C36FD0" w:rsidP="00675170">
      <w:pPr>
        <w:jc w:val="both"/>
        <w:rPr>
          <w:b/>
          <w:i/>
          <w:lang w:val="fr-BE"/>
        </w:rPr>
      </w:pPr>
    </w:p>
    <w:p w:rsidR="00C36FD0" w:rsidRPr="002718C2" w:rsidRDefault="00087D38" w:rsidP="00C36FD0">
      <w:pPr>
        <w:jc w:val="both"/>
        <w:rPr>
          <w:b/>
          <w:i/>
        </w:rPr>
      </w:pPr>
      <w:r w:rsidRPr="00210366">
        <w:rPr>
          <w:b/>
          <w:i/>
          <w:lang w:val="fr-BE"/>
        </w:rPr>
        <w:t>Montant</w:t>
      </w:r>
      <w:r w:rsidRPr="002718C2">
        <w:rPr>
          <w:b/>
          <w:i/>
        </w:rPr>
        <w:t xml:space="preserve"> maximum</w:t>
      </w:r>
    </w:p>
    <w:p w:rsidR="00C36FD0" w:rsidRPr="00650121" w:rsidRDefault="00840202" w:rsidP="00C36FD0">
      <w:pPr>
        <w:jc w:val="both"/>
        <w:rPr>
          <w:lang w:val="fr-BE"/>
        </w:rPr>
      </w:pPr>
      <w:r w:rsidRPr="00840202">
        <w:t xml:space="preserve">Le budget maximum </w:t>
      </w:r>
      <w:r w:rsidR="008C2F02">
        <w:t>alloué</w:t>
      </w:r>
      <w:r w:rsidRPr="00840202">
        <w:t xml:space="preserve"> </w:t>
      </w:r>
      <w:r w:rsidR="00BB43BC">
        <w:t>en vertu de</w:t>
      </w:r>
      <w:r w:rsidRPr="00840202">
        <w:t xml:space="preserve"> cette procédure s’élève à </w:t>
      </w:r>
      <w:r w:rsidRPr="00840202">
        <w:rPr>
          <w:b/>
        </w:rPr>
        <w:t>2 </w:t>
      </w:r>
      <w:r w:rsidR="00C36FD0" w:rsidRPr="00840202">
        <w:rPr>
          <w:b/>
        </w:rPr>
        <w:t>500</w:t>
      </w:r>
      <w:r w:rsidRPr="00840202">
        <w:rPr>
          <w:b/>
        </w:rPr>
        <w:t> €</w:t>
      </w:r>
      <w:r w:rsidRPr="00840202">
        <w:t xml:space="preserve"> </w:t>
      </w:r>
      <w:r w:rsidR="0073746C">
        <w:t>par dossier</w:t>
      </w:r>
      <w:r w:rsidR="00B92F98">
        <w:t xml:space="preserve"> </w:t>
      </w:r>
      <w:r w:rsidRPr="00840202">
        <w:t xml:space="preserve">et dépend </w:t>
      </w:r>
      <w:r>
        <w:t>du nombre de demandes introduites</w:t>
      </w:r>
      <w:r w:rsidR="00C36FD0" w:rsidRPr="00840202">
        <w:t xml:space="preserve">. </w:t>
      </w:r>
      <w:r w:rsidR="00B978C1">
        <w:rPr>
          <w:lang w:val="fr-BE"/>
        </w:rPr>
        <w:t>La décision finale appartient au Conseil d’administration du BPC.</w:t>
      </w:r>
    </w:p>
    <w:p w:rsidR="00C36FD0" w:rsidRPr="00650121" w:rsidRDefault="00C36FD0" w:rsidP="00675170">
      <w:pPr>
        <w:jc w:val="both"/>
        <w:rPr>
          <w:b/>
          <w:i/>
          <w:lang w:val="fr-BE"/>
        </w:rPr>
      </w:pPr>
    </w:p>
    <w:p w:rsidR="00675170" w:rsidRPr="00650121" w:rsidRDefault="00087D38" w:rsidP="00675170">
      <w:pPr>
        <w:jc w:val="both"/>
        <w:rPr>
          <w:b/>
          <w:i/>
          <w:lang w:val="fr-BE"/>
        </w:rPr>
      </w:pPr>
      <w:r>
        <w:rPr>
          <w:b/>
          <w:i/>
          <w:lang w:val="fr-BE"/>
        </w:rPr>
        <w:t xml:space="preserve">Procédure de </w:t>
      </w:r>
      <w:r w:rsidR="0073746C">
        <w:rPr>
          <w:b/>
          <w:i/>
          <w:lang w:val="fr-BE"/>
        </w:rPr>
        <w:t>demande et d</w:t>
      </w:r>
      <w:r>
        <w:rPr>
          <w:b/>
          <w:i/>
          <w:lang w:val="fr-BE"/>
        </w:rPr>
        <w:t>’attribution</w:t>
      </w:r>
    </w:p>
    <w:p w:rsidR="00F01846" w:rsidRPr="00B46B41" w:rsidRDefault="00B46B41" w:rsidP="00361DB4">
      <w:pPr>
        <w:pStyle w:val="Lijstalinea"/>
        <w:numPr>
          <w:ilvl w:val="0"/>
          <w:numId w:val="13"/>
        </w:numPr>
        <w:jc w:val="both"/>
        <w:rPr>
          <w:b/>
        </w:rPr>
      </w:pPr>
      <w:r w:rsidRPr="00B46B41">
        <w:t xml:space="preserve">Le comité organisateur </w:t>
      </w:r>
      <w:r>
        <w:t>dépose</w:t>
      </w:r>
      <w:r w:rsidRPr="00B46B41">
        <w:t xml:space="preserve"> </w:t>
      </w:r>
      <w:r>
        <w:t>un</w:t>
      </w:r>
      <w:r w:rsidRPr="00B46B41">
        <w:t xml:space="preserve"> dossier </w:t>
      </w:r>
      <w:r w:rsidR="00A35915">
        <w:t>à l’adresse</w:t>
      </w:r>
      <w:r w:rsidRPr="00B46B41">
        <w:t xml:space="preserve"> </w:t>
      </w:r>
      <w:hyperlink r:id="rId8" w:history="1">
        <w:r w:rsidR="0032521D" w:rsidRPr="00B46B41">
          <w:rPr>
            <w:rStyle w:val="Hyperlink"/>
            <w:color w:val="auto"/>
          </w:rPr>
          <w:t>support@paralympic.be</w:t>
        </w:r>
      </w:hyperlink>
      <w:r>
        <w:t>.</w:t>
      </w:r>
    </w:p>
    <w:p w:rsidR="00361DB4" w:rsidRPr="00B46B41" w:rsidRDefault="00B46B41" w:rsidP="00361DB4">
      <w:pPr>
        <w:pStyle w:val="Lijstalinea"/>
        <w:numPr>
          <w:ilvl w:val="0"/>
          <w:numId w:val="13"/>
        </w:numPr>
        <w:jc w:val="both"/>
        <w:rPr>
          <w:b/>
        </w:rPr>
      </w:pPr>
      <w:r w:rsidRPr="00B46B41">
        <w:t xml:space="preserve">Le dossier doit être introduit </w:t>
      </w:r>
      <w:r w:rsidRPr="00B46B41">
        <w:rPr>
          <w:b/>
        </w:rPr>
        <w:t>au plus tard le 20 janvier</w:t>
      </w:r>
      <w:r w:rsidRPr="00B46B41">
        <w:t>.</w:t>
      </w:r>
      <w:r w:rsidR="00361DB4" w:rsidRPr="00B46B41">
        <w:t xml:space="preserve"> </w:t>
      </w:r>
    </w:p>
    <w:p w:rsidR="00361DB4" w:rsidRPr="00B46B41" w:rsidRDefault="00B46B41" w:rsidP="00361DB4">
      <w:pPr>
        <w:pStyle w:val="Lijstalinea"/>
        <w:numPr>
          <w:ilvl w:val="0"/>
          <w:numId w:val="13"/>
        </w:numPr>
        <w:jc w:val="both"/>
      </w:pPr>
      <w:r w:rsidRPr="00B46B41">
        <w:t>Le</w:t>
      </w:r>
      <w:r w:rsidR="00361DB4" w:rsidRPr="00B46B41">
        <w:t xml:space="preserve"> Belgian Paralympic Committee </w:t>
      </w:r>
      <w:r w:rsidRPr="00B46B41">
        <w:t>répond</w:t>
      </w:r>
      <w:r w:rsidR="00F8135F">
        <w:t xml:space="preserve"> à l’organisation</w:t>
      </w:r>
      <w:r w:rsidRPr="00B46B41">
        <w:t xml:space="preserve"> au plus tard le 20 février</w:t>
      </w:r>
      <w:r w:rsidR="00F8135F">
        <w:t>.</w:t>
      </w:r>
    </w:p>
    <w:p w:rsidR="00C36FD0" w:rsidRPr="00234F73" w:rsidRDefault="00221056" w:rsidP="00361DB4">
      <w:pPr>
        <w:pStyle w:val="Lijstalinea"/>
        <w:numPr>
          <w:ilvl w:val="0"/>
          <w:numId w:val="13"/>
        </w:numPr>
        <w:jc w:val="both"/>
      </w:pPr>
      <w:r>
        <w:t>En cas d</w:t>
      </w:r>
      <w:r w:rsidR="00F74226">
        <w:t>’accord</w:t>
      </w:r>
      <w:r w:rsidR="00234F73" w:rsidRPr="00234F73">
        <w:t>, le BPC accompagne sa réponse d’un</w:t>
      </w:r>
      <w:r w:rsidR="00150C84">
        <w:t>e proposition de</w:t>
      </w:r>
      <w:r w:rsidR="005368C1">
        <w:t xml:space="preserve"> </w:t>
      </w:r>
      <w:r w:rsidR="00BC727B">
        <w:t>montant et de la demande de</w:t>
      </w:r>
      <w:r w:rsidR="00E50AB4">
        <w:t xml:space="preserve"> </w:t>
      </w:r>
      <w:r w:rsidR="00E5753F">
        <w:rPr>
          <w:i/>
        </w:rPr>
        <w:t>return</w:t>
      </w:r>
      <w:r w:rsidR="00E50AB4">
        <w:t xml:space="preserve"> </w:t>
      </w:r>
      <w:r w:rsidR="00CF05B8">
        <w:t>correspondant</w:t>
      </w:r>
      <w:r w:rsidR="00BC727B">
        <w:t>e</w:t>
      </w:r>
      <w:r w:rsidR="00CF05B8">
        <w:t>.</w:t>
      </w:r>
    </w:p>
    <w:p w:rsidR="00B254FD" w:rsidRPr="00234F73" w:rsidRDefault="00B254FD" w:rsidP="00111087">
      <w:pPr>
        <w:jc w:val="both"/>
        <w:rPr>
          <w:b/>
          <w:i/>
        </w:rPr>
      </w:pPr>
    </w:p>
    <w:p w:rsidR="00111087" w:rsidRPr="002718C2" w:rsidRDefault="003767B6" w:rsidP="00111087">
      <w:pPr>
        <w:jc w:val="both"/>
        <w:rPr>
          <w:b/>
          <w:i/>
        </w:rPr>
      </w:pPr>
      <w:r w:rsidRPr="00210366">
        <w:rPr>
          <w:rFonts w:cstheme="minorHAnsi"/>
          <w:b/>
          <w:i/>
          <w:lang w:val="fr-BE"/>
        </w:rPr>
        <w:t>É</w:t>
      </w:r>
      <w:r w:rsidR="00111087" w:rsidRPr="00210366">
        <w:rPr>
          <w:b/>
          <w:i/>
          <w:lang w:val="fr-BE"/>
        </w:rPr>
        <w:t>valuati</w:t>
      </w:r>
      <w:r w:rsidRPr="00210366">
        <w:rPr>
          <w:b/>
          <w:i/>
          <w:lang w:val="fr-BE"/>
        </w:rPr>
        <w:t>on</w:t>
      </w:r>
    </w:p>
    <w:p w:rsidR="006873CB" w:rsidRDefault="00B22BEB" w:rsidP="00111087">
      <w:pPr>
        <w:jc w:val="both"/>
      </w:pPr>
      <w:r>
        <w:t xml:space="preserve">Si </w:t>
      </w:r>
      <w:r w:rsidR="007E1C39">
        <w:t xml:space="preserve">la collaboration avec le BPC ou l’un/plusieurs de ses partenaires </w:t>
      </w:r>
      <w:r w:rsidR="009B437F">
        <w:t>s’avère</w:t>
      </w:r>
      <w:r w:rsidR="007E1C39">
        <w:t xml:space="preserve"> particulièrement négative, </w:t>
      </w:r>
      <w:r w:rsidR="002010C9" w:rsidRPr="002010C9">
        <w:t>le BPC en avertira clairement le comité organisateur</w:t>
      </w:r>
      <w:r w:rsidR="00111087" w:rsidRPr="00CC1E2E">
        <w:t>.</w:t>
      </w:r>
      <w:r w:rsidR="002010C9">
        <w:t xml:space="preserve"> </w:t>
      </w:r>
      <w:r w:rsidR="002010C9" w:rsidRPr="002010C9">
        <w:t xml:space="preserve">En l’absence d’amélioration suite à cette mise en demeure, le BPC </w:t>
      </w:r>
      <w:r w:rsidR="007A3E4C">
        <w:t xml:space="preserve">ne </w:t>
      </w:r>
      <w:r w:rsidR="007F0919">
        <w:t>pourra</w:t>
      </w:r>
      <w:r w:rsidR="007A3E4C">
        <w:t xml:space="preserve"> pas</w:t>
      </w:r>
      <w:r w:rsidR="007F0919">
        <w:t xml:space="preserve"> être</w:t>
      </w:r>
      <w:r w:rsidR="00287EBA">
        <w:t xml:space="preserve"> tenu pour</w:t>
      </w:r>
      <w:r w:rsidR="007A3E4C">
        <w:t xml:space="preserve"> responsable</w:t>
      </w:r>
      <w:r w:rsidR="002010C9" w:rsidRPr="002010C9">
        <w:t xml:space="preserve"> de l’éventuel retrait du soutien d</w:t>
      </w:r>
      <w:r w:rsidR="007A3E4C">
        <w:t>u/d</w:t>
      </w:r>
      <w:r w:rsidR="002010C9" w:rsidRPr="002010C9">
        <w:t>es partenaire</w:t>
      </w:r>
      <w:r w:rsidR="007A3E4C">
        <w:t>(</w:t>
      </w:r>
      <w:r w:rsidR="002010C9" w:rsidRPr="002010C9">
        <w:t>s</w:t>
      </w:r>
      <w:r w:rsidR="007A3E4C">
        <w:t>)</w:t>
      </w:r>
      <w:r w:rsidR="002010C9" w:rsidRPr="002010C9">
        <w:t xml:space="preserve"> et se réserve le droit de retirer (une partie de) son </w:t>
      </w:r>
      <w:r w:rsidR="002010C9">
        <w:t>propre soutien.</w:t>
      </w:r>
    </w:p>
    <w:p w:rsidR="006873CB" w:rsidRDefault="006873CB">
      <w:r>
        <w:br w:type="page"/>
      </w:r>
    </w:p>
    <w:p w:rsidR="00B30332" w:rsidRPr="00650121" w:rsidRDefault="00650121" w:rsidP="009907A2">
      <w:pPr>
        <w:rPr>
          <w:b/>
          <w:caps/>
          <w:u w:val="single"/>
          <w:lang w:val="fr-BE"/>
        </w:rPr>
      </w:pPr>
      <w:r w:rsidRPr="00650121">
        <w:rPr>
          <w:b/>
          <w:caps/>
          <w:u w:val="single"/>
          <w:lang w:val="fr-BE"/>
        </w:rPr>
        <w:lastRenderedPageBreak/>
        <w:t xml:space="preserve">FORMULAIRE DE DEMANDE </w:t>
      </w:r>
      <w:r w:rsidR="009907A2">
        <w:rPr>
          <w:b/>
          <w:caps/>
          <w:u w:val="single"/>
          <w:lang w:val="fr-BE"/>
        </w:rPr>
        <w:t>DE SOUTIEN</w:t>
      </w:r>
      <w:r w:rsidR="006D696F">
        <w:rPr>
          <w:b/>
          <w:caps/>
          <w:u w:val="single"/>
          <w:lang w:val="fr-BE"/>
        </w:rPr>
        <w:t xml:space="preserve"> </w:t>
      </w:r>
      <w:r w:rsidR="009907A2">
        <w:rPr>
          <w:b/>
          <w:caps/>
          <w:u w:val="single"/>
          <w:lang w:val="fr-BE"/>
        </w:rPr>
        <w:t>POUR L’ORGANISATION D’UNE COMpétition internationale</w:t>
      </w:r>
    </w:p>
    <w:p w:rsidR="00502BE3" w:rsidRPr="00650121" w:rsidRDefault="00502BE3" w:rsidP="00143277">
      <w:pPr>
        <w:jc w:val="center"/>
        <w:rPr>
          <w:b/>
          <w:sz w:val="10"/>
          <w:szCs w:val="10"/>
          <w:lang w:val="fr-BE"/>
        </w:rPr>
      </w:pPr>
    </w:p>
    <w:p w:rsidR="00E6202B" w:rsidRDefault="00997A32" w:rsidP="00410E0A">
      <w:pPr>
        <w:spacing w:after="0"/>
        <w:jc w:val="center"/>
        <w:rPr>
          <w:b/>
        </w:rPr>
      </w:pPr>
      <w:r w:rsidRPr="00997A32">
        <w:rPr>
          <w:b/>
        </w:rPr>
        <w:t xml:space="preserve">Veuillez </w:t>
      </w:r>
      <w:r w:rsidR="00E6202B">
        <w:rPr>
          <w:b/>
        </w:rPr>
        <w:t>accompagner votre demande d’</w:t>
      </w:r>
      <w:r w:rsidRPr="00997A32">
        <w:rPr>
          <w:b/>
        </w:rPr>
        <w:t>une prévision budgétaire globale</w:t>
      </w:r>
      <w:r w:rsidR="00410E0A">
        <w:rPr>
          <w:b/>
        </w:rPr>
        <w:t xml:space="preserve"> </w:t>
      </w:r>
    </w:p>
    <w:p w:rsidR="00143277" w:rsidRPr="00650121" w:rsidRDefault="00E23704" w:rsidP="00410E0A">
      <w:pPr>
        <w:spacing w:after="0"/>
        <w:jc w:val="center"/>
        <w:rPr>
          <w:b/>
          <w:lang w:val="fr-BE"/>
        </w:rPr>
      </w:pPr>
      <w:r>
        <w:rPr>
          <w:b/>
        </w:rPr>
        <w:t xml:space="preserve">incluant </w:t>
      </w:r>
      <w:r w:rsidR="00410E0A">
        <w:rPr>
          <w:b/>
        </w:rPr>
        <w:t>le soutien</w:t>
      </w:r>
      <w:r w:rsidR="00997A32" w:rsidRPr="00997A32">
        <w:rPr>
          <w:b/>
        </w:rPr>
        <w:t xml:space="preserve"> demandé au </w:t>
      </w:r>
      <w:r w:rsidR="00143277" w:rsidRPr="00997A32">
        <w:rPr>
          <w:b/>
        </w:rPr>
        <w:t xml:space="preserve">Belgian Paralympic </w:t>
      </w:r>
      <w:r w:rsidR="00143277" w:rsidRPr="00650121">
        <w:rPr>
          <w:b/>
          <w:lang w:val="fr-BE"/>
        </w:rPr>
        <w:t>Committee.</w:t>
      </w:r>
    </w:p>
    <w:p w:rsidR="00143277" w:rsidRPr="00650121" w:rsidRDefault="00143277" w:rsidP="00502BE3">
      <w:pPr>
        <w:jc w:val="center"/>
        <w:rPr>
          <w:b/>
          <w:sz w:val="10"/>
          <w:szCs w:val="10"/>
          <w:u w:val="single"/>
          <w:lang w:val="fr-BE"/>
        </w:rPr>
      </w:pPr>
    </w:p>
    <w:p w:rsidR="00111087" w:rsidRPr="00650121" w:rsidRDefault="009C67F2">
      <w:pPr>
        <w:rPr>
          <w:u w:val="dotted"/>
          <w:lang w:val="fr-BE"/>
        </w:rPr>
      </w:pPr>
      <w:r>
        <w:rPr>
          <w:lang w:val="fr-BE"/>
        </w:rPr>
        <w:t>Nom de la compétition</w:t>
      </w:r>
      <w:r w:rsidR="009E2782" w:rsidRPr="00650121">
        <w:rPr>
          <w:lang w:val="fr-BE"/>
        </w:rPr>
        <w:t xml:space="preserve"> internationale</w:t>
      </w:r>
      <w:r>
        <w:rPr>
          <w:lang w:val="fr-BE"/>
        </w:rPr>
        <w:t> </w:t>
      </w:r>
      <w:r w:rsidR="009E2782" w:rsidRPr="00650121">
        <w:rPr>
          <w:lang w:val="fr-BE"/>
        </w:rPr>
        <w:t>:</w:t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</w:p>
    <w:p w:rsidR="00111087" w:rsidRPr="00650121" w:rsidRDefault="009C67F2">
      <w:pPr>
        <w:rPr>
          <w:u w:val="dotted"/>
          <w:lang w:val="fr-BE"/>
        </w:rPr>
      </w:pPr>
      <w:r>
        <w:rPr>
          <w:lang w:val="fr-BE"/>
        </w:rPr>
        <w:t>Sport (paralympique</w:t>
      </w:r>
      <w:r w:rsidR="00143277" w:rsidRPr="00650121">
        <w:rPr>
          <w:lang w:val="fr-BE"/>
        </w:rPr>
        <w:t>)</w:t>
      </w:r>
      <w:r>
        <w:rPr>
          <w:lang w:val="fr-BE"/>
        </w:rPr>
        <w:t> </w:t>
      </w:r>
      <w:r w:rsidR="009E2782" w:rsidRPr="00650121">
        <w:rPr>
          <w:lang w:val="fr-BE"/>
        </w:rPr>
        <w:t>:</w:t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  <w:r w:rsidR="009E2782" w:rsidRPr="00650121">
        <w:rPr>
          <w:u w:val="dotted"/>
          <w:lang w:val="fr-BE"/>
        </w:rPr>
        <w:tab/>
      </w:r>
    </w:p>
    <w:p w:rsidR="006A778E" w:rsidRPr="00B51395" w:rsidRDefault="006A778E" w:rsidP="006A778E">
      <w:pPr>
        <w:rPr>
          <w:u w:val="dotted"/>
        </w:rPr>
      </w:pPr>
      <w:r>
        <w:t>Date de la compétition :</w:t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</w:p>
    <w:p w:rsidR="00143277" w:rsidRPr="00650121" w:rsidRDefault="006A778E" w:rsidP="00143277">
      <w:pPr>
        <w:rPr>
          <w:u w:val="dotted"/>
          <w:lang w:val="fr-BE"/>
        </w:rPr>
      </w:pPr>
      <w:r>
        <w:rPr>
          <w:lang w:val="fr-BE"/>
        </w:rPr>
        <w:t xml:space="preserve">Type </w:t>
      </w:r>
      <w:r w:rsidR="009B4723">
        <w:rPr>
          <w:lang w:val="fr-BE"/>
        </w:rPr>
        <w:t>d’événement/infos supplémentaires </w:t>
      </w:r>
      <w:r w:rsidR="00143277" w:rsidRPr="00650121">
        <w:rPr>
          <w:lang w:val="fr-BE"/>
        </w:rPr>
        <w:t>:</w:t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</w:p>
    <w:p w:rsidR="00143277" w:rsidRPr="00650121" w:rsidRDefault="00143277" w:rsidP="00143277">
      <w:pPr>
        <w:rPr>
          <w:lang w:val="fr-BE"/>
        </w:rPr>
      </w:pP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p w:rsidR="006030FA" w:rsidRDefault="006030FA" w:rsidP="006030FA">
      <w:pPr>
        <w:rPr>
          <w:u w:val="dotted"/>
        </w:rPr>
      </w:pPr>
      <w:r>
        <w:t>Lieu de l’événement sportif (nom + adresse) :</w:t>
      </w:r>
      <w:r w:rsidRPr="006030FA">
        <w:rPr>
          <w:u w:val="dotted"/>
        </w:rPr>
        <w:t xml:space="preserve"> </w:t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B51395">
        <w:rPr>
          <w:u w:val="dotted"/>
        </w:rPr>
        <w:tab/>
      </w:r>
      <w:r w:rsidRPr="009E2782">
        <w:rPr>
          <w:u w:val="dotted"/>
        </w:rPr>
        <w:tab/>
      </w:r>
    </w:p>
    <w:p w:rsidR="006030FA" w:rsidRDefault="006030FA" w:rsidP="006030FA"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  <w:r w:rsidRPr="009E2782">
        <w:rPr>
          <w:u w:val="dotted"/>
        </w:rPr>
        <w:tab/>
      </w:r>
    </w:p>
    <w:p w:rsidR="00B51395" w:rsidRPr="00650121" w:rsidRDefault="00F5435A" w:rsidP="00143277">
      <w:pPr>
        <w:rPr>
          <w:u w:val="dotted"/>
          <w:lang w:val="fr-BE"/>
        </w:rPr>
      </w:pPr>
      <w:r>
        <w:rPr>
          <w:lang w:val="fr-BE"/>
        </w:rPr>
        <w:t>Le site est-il suffisamment accessible </w:t>
      </w:r>
      <w:r w:rsidR="00143277" w:rsidRPr="00650121">
        <w:rPr>
          <w:lang w:val="fr-BE"/>
        </w:rPr>
        <w:t>?</w:t>
      </w:r>
      <w:r>
        <w:rPr>
          <w:lang w:val="fr-BE"/>
        </w:rPr>
        <w:t> </w:t>
      </w:r>
      <w:r w:rsidR="009E2782" w:rsidRPr="00650121">
        <w:rPr>
          <w:lang w:val="fr-BE"/>
        </w:rPr>
        <w:t>:</w:t>
      </w:r>
      <w:r w:rsidR="00B51395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</w:p>
    <w:p w:rsidR="00143277" w:rsidRPr="00650121" w:rsidRDefault="00F5435A" w:rsidP="00B51395">
      <w:pPr>
        <w:rPr>
          <w:u w:val="dotted"/>
          <w:lang w:val="fr-BE"/>
        </w:rPr>
      </w:pPr>
      <w:r>
        <w:rPr>
          <w:lang w:val="fr-BE"/>
        </w:rPr>
        <w:t>Expérience dans l’organisation de compétitions internationales ou autres </w:t>
      </w:r>
      <w:r w:rsidR="00143277" w:rsidRPr="00650121">
        <w:rPr>
          <w:lang w:val="fr-BE"/>
        </w:rPr>
        <w:t xml:space="preserve">: </w:t>
      </w:r>
      <w:r w:rsidR="00143277" w:rsidRPr="00650121">
        <w:rPr>
          <w:u w:val="dotted"/>
          <w:lang w:val="fr-BE"/>
        </w:rPr>
        <w:tab/>
      </w:r>
      <w:r>
        <w:rPr>
          <w:u w:val="dotted"/>
          <w:lang w:val="fr-BE"/>
        </w:rPr>
        <w:tab/>
      </w:r>
      <w:r>
        <w:rPr>
          <w:u w:val="dotted"/>
          <w:lang w:val="fr-BE"/>
        </w:rPr>
        <w:tab/>
      </w:r>
    </w:p>
    <w:p w:rsidR="00B51395" w:rsidRPr="00650121" w:rsidRDefault="00B51395" w:rsidP="00B51395">
      <w:pPr>
        <w:rPr>
          <w:lang w:val="fr-BE"/>
        </w:rPr>
      </w:pP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p w:rsidR="00B51395" w:rsidRPr="00650121" w:rsidRDefault="00B51395">
      <w:pPr>
        <w:rPr>
          <w:u w:val="dotted"/>
          <w:lang w:val="fr-BE"/>
        </w:rPr>
      </w:pP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p w:rsidR="009E2782" w:rsidRPr="00650121" w:rsidRDefault="00A04895">
      <w:pPr>
        <w:rPr>
          <w:lang w:val="fr-BE"/>
        </w:rPr>
      </w:pPr>
      <w:r>
        <w:rPr>
          <w:lang w:val="fr-BE"/>
        </w:rPr>
        <w:t>N</w:t>
      </w:r>
      <w:r w:rsidR="001F03FB">
        <w:rPr>
          <w:lang w:val="fr-BE"/>
        </w:rPr>
        <w:t>ombre d’athlètes/de pays (estimation</w:t>
      </w:r>
      <w:r>
        <w:rPr>
          <w:lang w:val="fr-BE"/>
        </w:rPr>
        <w:t>) </w:t>
      </w:r>
      <w:r w:rsidR="009E2782" w:rsidRPr="00650121">
        <w:rPr>
          <w:lang w:val="fr-BE"/>
        </w:rPr>
        <w:t>:</w:t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F03FB">
        <w:rPr>
          <w:u w:val="dotted"/>
          <w:lang w:val="fr-BE"/>
        </w:rPr>
        <w:tab/>
      </w:r>
    </w:p>
    <w:p w:rsidR="009E2782" w:rsidRPr="00650121" w:rsidRDefault="00973627" w:rsidP="009E2782">
      <w:pPr>
        <w:rPr>
          <w:u w:val="dotted"/>
          <w:lang w:val="fr-BE"/>
        </w:rPr>
      </w:pPr>
      <w:r>
        <w:rPr>
          <w:lang w:val="fr-BE"/>
        </w:rPr>
        <w:t>Coordonnées de l’</w:t>
      </w:r>
      <w:r w:rsidR="00A04895">
        <w:rPr>
          <w:lang w:val="fr-BE"/>
        </w:rPr>
        <w:t>organisateur </w:t>
      </w:r>
      <w:r w:rsidR="009E2782" w:rsidRPr="00650121">
        <w:rPr>
          <w:lang w:val="fr-BE"/>
        </w:rPr>
        <w:t>:</w:t>
      </w:r>
    </w:p>
    <w:p w:rsidR="009E2782" w:rsidRPr="00650121" w:rsidRDefault="00A04895" w:rsidP="009E2782">
      <w:pPr>
        <w:rPr>
          <w:lang w:val="fr-BE"/>
        </w:rPr>
      </w:pPr>
      <w:r>
        <w:rPr>
          <w:lang w:val="fr-BE"/>
        </w:rPr>
        <w:tab/>
        <w:t>No</w:t>
      </w:r>
      <w:r w:rsidR="009E2782" w:rsidRPr="00650121">
        <w:rPr>
          <w:lang w:val="fr-BE"/>
        </w:rPr>
        <w:t>m</w:t>
      </w:r>
      <w:r>
        <w:rPr>
          <w:lang w:val="fr-BE"/>
        </w:rPr>
        <w:t> </w:t>
      </w:r>
      <w:r w:rsidR="009E2782" w:rsidRPr="00650121">
        <w:rPr>
          <w:lang w:val="fr-BE"/>
        </w:rPr>
        <w:t>:</w:t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</w:p>
    <w:p w:rsidR="009E2782" w:rsidRPr="00650121" w:rsidRDefault="009E2782" w:rsidP="009E2782">
      <w:pPr>
        <w:rPr>
          <w:lang w:val="fr-BE"/>
        </w:rPr>
      </w:pPr>
      <w:r w:rsidRPr="00650121">
        <w:rPr>
          <w:lang w:val="fr-BE"/>
        </w:rPr>
        <w:tab/>
        <w:t>Adres</w:t>
      </w:r>
      <w:r w:rsidR="00A04895">
        <w:rPr>
          <w:lang w:val="fr-BE"/>
        </w:rPr>
        <w:t>se </w:t>
      </w:r>
      <w:r w:rsidRPr="00650121">
        <w:rPr>
          <w:lang w:val="fr-BE"/>
        </w:rPr>
        <w:t>:</w:t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  <w:r w:rsidR="00A04895">
        <w:rPr>
          <w:u w:val="dotted"/>
          <w:lang w:val="fr-BE"/>
        </w:rPr>
        <w:tab/>
      </w:r>
    </w:p>
    <w:p w:rsidR="009E2782" w:rsidRPr="00650121" w:rsidRDefault="009E2782" w:rsidP="009E2782">
      <w:pPr>
        <w:rPr>
          <w:u w:val="dotted"/>
          <w:lang w:val="fr-BE"/>
        </w:rPr>
      </w:pPr>
      <w:r w:rsidRPr="00650121">
        <w:rPr>
          <w:lang w:val="fr-BE"/>
        </w:rPr>
        <w:tab/>
        <w:t>E-mail</w:t>
      </w:r>
      <w:r w:rsidR="00A04895">
        <w:rPr>
          <w:lang w:val="fr-BE"/>
        </w:rPr>
        <w:t> </w:t>
      </w:r>
      <w:r w:rsidRPr="00650121">
        <w:rPr>
          <w:lang w:val="fr-BE"/>
        </w:rPr>
        <w:t>:</w:t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Pr="00650121">
        <w:rPr>
          <w:lang w:val="fr-BE"/>
        </w:rPr>
        <w:t>T</w:t>
      </w:r>
      <w:r w:rsidR="00A04895">
        <w:rPr>
          <w:lang w:val="fr-BE"/>
        </w:rPr>
        <w:t>é</w:t>
      </w:r>
      <w:r w:rsidRPr="00650121">
        <w:rPr>
          <w:lang w:val="fr-BE"/>
        </w:rPr>
        <w:t>l.</w:t>
      </w:r>
      <w:r w:rsidR="00A04895">
        <w:rPr>
          <w:lang w:val="fr-BE"/>
        </w:rPr>
        <w:t> </w:t>
      </w:r>
      <w:r w:rsidRPr="00650121">
        <w:rPr>
          <w:lang w:val="fr-BE"/>
        </w:rPr>
        <w:t>:</w:t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  <w:r w:rsidR="00B51395" w:rsidRPr="00650121">
        <w:rPr>
          <w:u w:val="dotted"/>
          <w:lang w:val="fr-BE"/>
        </w:rPr>
        <w:tab/>
      </w:r>
    </w:p>
    <w:p w:rsidR="009E2782" w:rsidRPr="00650121" w:rsidRDefault="00A04895">
      <w:pPr>
        <w:rPr>
          <w:lang w:val="fr-BE"/>
        </w:rPr>
      </w:pPr>
      <w:r>
        <w:rPr>
          <w:lang w:val="fr-BE"/>
        </w:rPr>
        <w:t>Personne de contact de l’organisation </w:t>
      </w:r>
      <w:r w:rsidR="009E2782" w:rsidRPr="00650121">
        <w:rPr>
          <w:lang w:val="fr-BE"/>
        </w:rPr>
        <w:t>:</w:t>
      </w:r>
    </w:p>
    <w:p w:rsidR="001422EE" w:rsidRPr="00650121" w:rsidRDefault="00A04895" w:rsidP="001422EE">
      <w:pPr>
        <w:ind w:firstLine="708"/>
        <w:rPr>
          <w:lang w:val="fr-BE"/>
        </w:rPr>
      </w:pPr>
      <w:r>
        <w:rPr>
          <w:lang w:val="fr-BE"/>
        </w:rPr>
        <w:t>No</w:t>
      </w:r>
      <w:r w:rsidR="001422EE" w:rsidRPr="00650121">
        <w:rPr>
          <w:lang w:val="fr-BE"/>
        </w:rPr>
        <w:t>m</w:t>
      </w:r>
      <w:r>
        <w:rPr>
          <w:lang w:val="fr-BE"/>
        </w:rPr>
        <w:t> </w:t>
      </w:r>
      <w:r w:rsidR="001422EE" w:rsidRPr="00650121">
        <w:rPr>
          <w:lang w:val="fr-BE"/>
        </w:rPr>
        <w:t>:</w:t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  <w:r w:rsidR="001422EE" w:rsidRPr="00650121">
        <w:rPr>
          <w:u w:val="dotted"/>
          <w:lang w:val="fr-BE"/>
        </w:rPr>
        <w:tab/>
      </w:r>
    </w:p>
    <w:p w:rsidR="00B51395" w:rsidRPr="00650121" w:rsidRDefault="001422EE" w:rsidP="00B51395">
      <w:pPr>
        <w:rPr>
          <w:u w:val="dotted"/>
          <w:lang w:val="fr-BE"/>
        </w:rPr>
      </w:pPr>
      <w:r w:rsidRPr="00650121">
        <w:rPr>
          <w:lang w:val="fr-BE"/>
        </w:rPr>
        <w:tab/>
        <w:t>E-mail:</w:t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lang w:val="fr-BE"/>
        </w:rPr>
        <w:t>T</w:t>
      </w:r>
      <w:r w:rsidR="00A04895">
        <w:rPr>
          <w:lang w:val="fr-BE"/>
        </w:rPr>
        <w:t>é</w:t>
      </w:r>
      <w:r w:rsidRPr="00650121">
        <w:rPr>
          <w:lang w:val="fr-BE"/>
        </w:rPr>
        <w:t>l.</w:t>
      </w:r>
      <w:r w:rsidR="00A04895">
        <w:rPr>
          <w:lang w:val="fr-BE"/>
        </w:rPr>
        <w:t> </w:t>
      </w:r>
      <w:r w:rsidRPr="00650121">
        <w:rPr>
          <w:lang w:val="fr-BE"/>
        </w:rPr>
        <w:t>:</w:t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p w:rsidR="00143277" w:rsidRPr="00650121" w:rsidRDefault="00063A25" w:rsidP="00143277">
      <w:pPr>
        <w:rPr>
          <w:u w:val="dotted"/>
          <w:lang w:val="fr-BE"/>
        </w:rPr>
      </w:pPr>
      <w:r>
        <w:rPr>
          <w:lang w:val="fr-BE"/>
        </w:rPr>
        <w:t>Remarques/q</w:t>
      </w:r>
      <w:r w:rsidR="00D2023A">
        <w:rPr>
          <w:lang w:val="fr-BE"/>
        </w:rPr>
        <w:t>uestions pour le BPC </w:t>
      </w:r>
      <w:r w:rsidR="00143277" w:rsidRPr="00650121">
        <w:rPr>
          <w:lang w:val="fr-BE"/>
        </w:rPr>
        <w:t xml:space="preserve">: </w:t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  <w:r w:rsidR="00143277" w:rsidRPr="00650121">
        <w:rPr>
          <w:u w:val="dotted"/>
          <w:lang w:val="fr-BE"/>
        </w:rPr>
        <w:tab/>
      </w:r>
    </w:p>
    <w:p w:rsidR="00143277" w:rsidRPr="00650121" w:rsidRDefault="00143277" w:rsidP="00143277">
      <w:pPr>
        <w:rPr>
          <w:lang w:val="fr-BE"/>
        </w:rPr>
      </w:pP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p w:rsidR="00143277" w:rsidRPr="00650121" w:rsidRDefault="00143277" w:rsidP="00143277">
      <w:pPr>
        <w:rPr>
          <w:lang w:val="fr-BE"/>
        </w:rPr>
      </w:pP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p w:rsidR="00143277" w:rsidRPr="00650121" w:rsidRDefault="00143277" w:rsidP="00B51395">
      <w:pPr>
        <w:rPr>
          <w:u w:val="dotted"/>
          <w:lang w:val="fr-BE"/>
        </w:rPr>
      </w:pP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  <w:r w:rsidRPr="00650121">
        <w:rPr>
          <w:u w:val="dotted"/>
          <w:lang w:val="fr-BE"/>
        </w:rPr>
        <w:tab/>
      </w:r>
    </w:p>
    <w:sectPr w:rsidR="00143277" w:rsidRPr="00650121" w:rsidSect="00C32744">
      <w:pgSz w:w="11906" w:h="16838" w:code="9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0E" w:rsidRDefault="00696E0E" w:rsidP="00CC1E2E">
      <w:pPr>
        <w:spacing w:after="0" w:line="240" w:lineRule="auto"/>
      </w:pPr>
      <w:r>
        <w:separator/>
      </w:r>
    </w:p>
  </w:endnote>
  <w:endnote w:type="continuationSeparator" w:id="0">
    <w:p w:rsidR="00696E0E" w:rsidRDefault="00696E0E" w:rsidP="00CC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0E" w:rsidRDefault="00696E0E" w:rsidP="00CC1E2E">
      <w:pPr>
        <w:spacing w:after="0" w:line="240" w:lineRule="auto"/>
      </w:pPr>
      <w:r>
        <w:separator/>
      </w:r>
    </w:p>
  </w:footnote>
  <w:footnote w:type="continuationSeparator" w:id="0">
    <w:p w:rsidR="00696E0E" w:rsidRDefault="00696E0E" w:rsidP="00CC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1E1"/>
    <w:multiLevelType w:val="hybridMultilevel"/>
    <w:tmpl w:val="162AA5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72A"/>
    <w:multiLevelType w:val="hybridMultilevel"/>
    <w:tmpl w:val="04DCB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239"/>
    <w:multiLevelType w:val="hybridMultilevel"/>
    <w:tmpl w:val="C820EAE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B09BC"/>
    <w:multiLevelType w:val="hybridMultilevel"/>
    <w:tmpl w:val="D96CA43E"/>
    <w:lvl w:ilvl="0" w:tplc="2242B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15C1"/>
    <w:multiLevelType w:val="hybridMultilevel"/>
    <w:tmpl w:val="06962BE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03BB8"/>
    <w:multiLevelType w:val="hybridMultilevel"/>
    <w:tmpl w:val="4D308662"/>
    <w:lvl w:ilvl="0" w:tplc="215C26DC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4C7B"/>
    <w:multiLevelType w:val="hybridMultilevel"/>
    <w:tmpl w:val="BD6212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C5ED2"/>
    <w:multiLevelType w:val="hybridMultilevel"/>
    <w:tmpl w:val="D47EA052"/>
    <w:lvl w:ilvl="0" w:tplc="FC947E1A">
      <w:start w:val="1"/>
      <w:numFmt w:val="decimal"/>
      <w:lvlText w:val="%1."/>
      <w:lvlJc w:val="left"/>
      <w:pPr>
        <w:ind w:left="720" w:hanging="360"/>
      </w:pPr>
      <w:rPr>
        <w:lang w:val="fr-B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620B6"/>
    <w:multiLevelType w:val="hybridMultilevel"/>
    <w:tmpl w:val="5B007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2325"/>
    <w:multiLevelType w:val="hybridMultilevel"/>
    <w:tmpl w:val="63506DD4"/>
    <w:lvl w:ilvl="0" w:tplc="F87C6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5387"/>
    <w:multiLevelType w:val="hybridMultilevel"/>
    <w:tmpl w:val="B6C2C1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1509D"/>
    <w:multiLevelType w:val="hybridMultilevel"/>
    <w:tmpl w:val="D14E24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F0214"/>
    <w:multiLevelType w:val="hybridMultilevel"/>
    <w:tmpl w:val="503CA0C2"/>
    <w:lvl w:ilvl="0" w:tplc="DCE4C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7"/>
    <w:rsid w:val="00027E58"/>
    <w:rsid w:val="00063A25"/>
    <w:rsid w:val="0007484C"/>
    <w:rsid w:val="00087D38"/>
    <w:rsid w:val="000F7F8B"/>
    <w:rsid w:val="00101C12"/>
    <w:rsid w:val="00111087"/>
    <w:rsid w:val="00137247"/>
    <w:rsid w:val="001422EE"/>
    <w:rsid w:val="00143277"/>
    <w:rsid w:val="00150C84"/>
    <w:rsid w:val="00170229"/>
    <w:rsid w:val="00174F1C"/>
    <w:rsid w:val="001814C4"/>
    <w:rsid w:val="001E04E1"/>
    <w:rsid w:val="001E0528"/>
    <w:rsid w:val="001F03FB"/>
    <w:rsid w:val="002010C9"/>
    <w:rsid w:val="002068C9"/>
    <w:rsid w:val="00210366"/>
    <w:rsid w:val="00221056"/>
    <w:rsid w:val="00230BEB"/>
    <w:rsid w:val="00234F73"/>
    <w:rsid w:val="0024333D"/>
    <w:rsid w:val="00244CEA"/>
    <w:rsid w:val="0026152E"/>
    <w:rsid w:val="002718C2"/>
    <w:rsid w:val="002805F8"/>
    <w:rsid w:val="00282B04"/>
    <w:rsid w:val="00287EBA"/>
    <w:rsid w:val="00290DEA"/>
    <w:rsid w:val="002A2C40"/>
    <w:rsid w:val="002C42D3"/>
    <w:rsid w:val="002D33D1"/>
    <w:rsid w:val="002D7518"/>
    <w:rsid w:val="003203AC"/>
    <w:rsid w:val="0032250A"/>
    <w:rsid w:val="0032521D"/>
    <w:rsid w:val="00352F78"/>
    <w:rsid w:val="003618C0"/>
    <w:rsid w:val="00361DB4"/>
    <w:rsid w:val="0036429A"/>
    <w:rsid w:val="00374F3F"/>
    <w:rsid w:val="003767B6"/>
    <w:rsid w:val="00381BB5"/>
    <w:rsid w:val="003872EF"/>
    <w:rsid w:val="003D6675"/>
    <w:rsid w:val="004032F8"/>
    <w:rsid w:val="00410565"/>
    <w:rsid w:val="00410E0A"/>
    <w:rsid w:val="004410B4"/>
    <w:rsid w:val="004741CA"/>
    <w:rsid w:val="004862A1"/>
    <w:rsid w:val="00491780"/>
    <w:rsid w:val="004A32A4"/>
    <w:rsid w:val="004B1F88"/>
    <w:rsid w:val="004F2723"/>
    <w:rsid w:val="00502553"/>
    <w:rsid w:val="00502BE3"/>
    <w:rsid w:val="005368C1"/>
    <w:rsid w:val="005414B1"/>
    <w:rsid w:val="005C699C"/>
    <w:rsid w:val="005D78A4"/>
    <w:rsid w:val="005E43BE"/>
    <w:rsid w:val="005E6496"/>
    <w:rsid w:val="006030FA"/>
    <w:rsid w:val="00612257"/>
    <w:rsid w:val="00650121"/>
    <w:rsid w:val="00675170"/>
    <w:rsid w:val="006873CB"/>
    <w:rsid w:val="00696E0E"/>
    <w:rsid w:val="006A5349"/>
    <w:rsid w:val="006A778E"/>
    <w:rsid w:val="006C463A"/>
    <w:rsid w:val="006D15C4"/>
    <w:rsid w:val="006D696F"/>
    <w:rsid w:val="006D6BB3"/>
    <w:rsid w:val="006D6CD9"/>
    <w:rsid w:val="00732F07"/>
    <w:rsid w:val="0073312D"/>
    <w:rsid w:val="0073746C"/>
    <w:rsid w:val="0074532D"/>
    <w:rsid w:val="00787CE9"/>
    <w:rsid w:val="00792357"/>
    <w:rsid w:val="00793087"/>
    <w:rsid w:val="007A07A6"/>
    <w:rsid w:val="007A1D4B"/>
    <w:rsid w:val="007A3E4C"/>
    <w:rsid w:val="007B4E61"/>
    <w:rsid w:val="007C1A85"/>
    <w:rsid w:val="007E1C39"/>
    <w:rsid w:val="007F0919"/>
    <w:rsid w:val="008052F6"/>
    <w:rsid w:val="00813A9B"/>
    <w:rsid w:val="00815BB0"/>
    <w:rsid w:val="0083593B"/>
    <w:rsid w:val="00840202"/>
    <w:rsid w:val="008428DD"/>
    <w:rsid w:val="008505E7"/>
    <w:rsid w:val="0085553F"/>
    <w:rsid w:val="00855BA5"/>
    <w:rsid w:val="0087176B"/>
    <w:rsid w:val="008818ED"/>
    <w:rsid w:val="008A7DA6"/>
    <w:rsid w:val="008B23D7"/>
    <w:rsid w:val="008B5577"/>
    <w:rsid w:val="008B7FF6"/>
    <w:rsid w:val="008C2F02"/>
    <w:rsid w:val="008F759E"/>
    <w:rsid w:val="009129F2"/>
    <w:rsid w:val="00951602"/>
    <w:rsid w:val="00957938"/>
    <w:rsid w:val="00960394"/>
    <w:rsid w:val="00973627"/>
    <w:rsid w:val="0098791E"/>
    <w:rsid w:val="009907A2"/>
    <w:rsid w:val="00997A32"/>
    <w:rsid w:val="009B437F"/>
    <w:rsid w:val="009B4723"/>
    <w:rsid w:val="009C67F2"/>
    <w:rsid w:val="009E2782"/>
    <w:rsid w:val="009E5786"/>
    <w:rsid w:val="00A04895"/>
    <w:rsid w:val="00A20F9D"/>
    <w:rsid w:val="00A2590C"/>
    <w:rsid w:val="00A35915"/>
    <w:rsid w:val="00A86E3D"/>
    <w:rsid w:val="00A921F9"/>
    <w:rsid w:val="00AD408B"/>
    <w:rsid w:val="00AF0DEB"/>
    <w:rsid w:val="00AF5D85"/>
    <w:rsid w:val="00B00ECE"/>
    <w:rsid w:val="00B113CE"/>
    <w:rsid w:val="00B1264F"/>
    <w:rsid w:val="00B22BEB"/>
    <w:rsid w:val="00B254FD"/>
    <w:rsid w:val="00B30332"/>
    <w:rsid w:val="00B40ADB"/>
    <w:rsid w:val="00B46B41"/>
    <w:rsid w:val="00B51395"/>
    <w:rsid w:val="00B56636"/>
    <w:rsid w:val="00B660AB"/>
    <w:rsid w:val="00B73604"/>
    <w:rsid w:val="00B7416E"/>
    <w:rsid w:val="00B8371B"/>
    <w:rsid w:val="00B92F98"/>
    <w:rsid w:val="00B978C1"/>
    <w:rsid w:val="00BB43BC"/>
    <w:rsid w:val="00BC26AD"/>
    <w:rsid w:val="00BC4AD4"/>
    <w:rsid w:val="00BC727B"/>
    <w:rsid w:val="00BF58B8"/>
    <w:rsid w:val="00C32744"/>
    <w:rsid w:val="00C36FD0"/>
    <w:rsid w:val="00CA49D2"/>
    <w:rsid w:val="00CC1E2E"/>
    <w:rsid w:val="00CC3169"/>
    <w:rsid w:val="00CE05B7"/>
    <w:rsid w:val="00CF05B8"/>
    <w:rsid w:val="00CF6C57"/>
    <w:rsid w:val="00D11196"/>
    <w:rsid w:val="00D2023A"/>
    <w:rsid w:val="00D24C82"/>
    <w:rsid w:val="00D255EF"/>
    <w:rsid w:val="00D3205D"/>
    <w:rsid w:val="00D4160E"/>
    <w:rsid w:val="00D5077D"/>
    <w:rsid w:val="00D72514"/>
    <w:rsid w:val="00D746F2"/>
    <w:rsid w:val="00D81D1C"/>
    <w:rsid w:val="00DA3330"/>
    <w:rsid w:val="00DE2270"/>
    <w:rsid w:val="00DE423F"/>
    <w:rsid w:val="00DE55D4"/>
    <w:rsid w:val="00E03134"/>
    <w:rsid w:val="00E23704"/>
    <w:rsid w:val="00E34528"/>
    <w:rsid w:val="00E50AB4"/>
    <w:rsid w:val="00E5753F"/>
    <w:rsid w:val="00E6202B"/>
    <w:rsid w:val="00E975D3"/>
    <w:rsid w:val="00EB3C13"/>
    <w:rsid w:val="00EE0FBA"/>
    <w:rsid w:val="00F01846"/>
    <w:rsid w:val="00F5435A"/>
    <w:rsid w:val="00F74226"/>
    <w:rsid w:val="00F8135F"/>
    <w:rsid w:val="00F86B76"/>
    <w:rsid w:val="00FB5FD8"/>
    <w:rsid w:val="00FE72C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4944-414A-4E54-ADC0-7FC18A53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108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1108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1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2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50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64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64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4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64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49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C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E2E"/>
  </w:style>
  <w:style w:type="paragraph" w:styleId="Voettekst">
    <w:name w:val="footer"/>
    <w:basedOn w:val="Standaard"/>
    <w:link w:val="VoettekstChar"/>
    <w:uiPriority w:val="99"/>
    <w:unhideWhenUsed/>
    <w:rsid w:val="00CC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aralympic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0E46-AADC-4D2C-8BD3-A1131D05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Gobert Guillaume</dc:creator>
  <cp:lastModifiedBy>Guillaume Gobert</cp:lastModifiedBy>
  <cp:revision>5</cp:revision>
  <cp:lastPrinted>2015-10-30T09:03:00Z</cp:lastPrinted>
  <dcterms:created xsi:type="dcterms:W3CDTF">2017-11-13T12:34:00Z</dcterms:created>
  <dcterms:modified xsi:type="dcterms:W3CDTF">2017-11-20T13:59:00Z</dcterms:modified>
</cp:coreProperties>
</file>